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A8F82" w14:textId="77777777" w:rsidR="003C74D9" w:rsidRPr="00974E33" w:rsidRDefault="003C74D9" w:rsidP="003C74D9">
      <w:pPr>
        <w:spacing w:after="0" w:line="276" w:lineRule="auto"/>
        <w:textAlignment w:val="baseline"/>
        <w:rPr>
          <w:rFonts w:ascii="Segoe UI" w:eastAsia="Times New Roman" w:hAnsi="Segoe UI" w:cs="Segoe UI"/>
          <w:sz w:val="24"/>
          <w:lang w:eastAsia="de-CH"/>
        </w:rPr>
      </w:pPr>
      <w:proofErr w:type="spellStart"/>
      <w:r w:rsidRPr="00974E33">
        <w:rPr>
          <w:rFonts w:eastAsia="Times New Roman" w:cs="Arial"/>
          <w:b/>
          <w:bCs/>
          <w:sz w:val="24"/>
          <w:lang w:eastAsia="de-CH"/>
        </w:rPr>
        <w:t>EinBlick</w:t>
      </w:r>
      <w:proofErr w:type="spellEnd"/>
      <w:r w:rsidRPr="00974E33">
        <w:rPr>
          <w:rFonts w:eastAsia="Times New Roman" w:cs="Arial"/>
          <w:b/>
          <w:bCs/>
          <w:sz w:val="24"/>
          <w:lang w:eastAsia="de-CH"/>
        </w:rPr>
        <w:t xml:space="preserve"> in den Himmel</w:t>
      </w:r>
    </w:p>
    <w:p w14:paraId="1E9026E0" w14:textId="77777777" w:rsidR="003C74D9" w:rsidRPr="00DC7C29" w:rsidRDefault="003C74D9" w:rsidP="003C74D9">
      <w:pPr>
        <w:spacing w:after="0" w:line="276" w:lineRule="auto"/>
        <w:textAlignment w:val="baseline"/>
        <w:rPr>
          <w:rFonts w:ascii="Segoe UI" w:eastAsia="Times New Roman" w:hAnsi="Segoe UI" w:cs="Segoe UI"/>
          <w:sz w:val="10"/>
          <w:szCs w:val="10"/>
          <w:lang w:eastAsia="de-CH"/>
        </w:rPr>
      </w:pPr>
      <w:r w:rsidRPr="00DC7C29">
        <w:rPr>
          <w:rFonts w:eastAsia="Times New Roman" w:cs="Arial"/>
          <w:sz w:val="10"/>
          <w:szCs w:val="10"/>
          <w:lang w:eastAsia="de-CH"/>
        </w:rPr>
        <w:t> </w:t>
      </w:r>
    </w:p>
    <w:p w14:paraId="1B301F25" w14:textId="2566861F" w:rsidR="003C74D9" w:rsidRPr="00974E33" w:rsidRDefault="003C74D9" w:rsidP="003C74D9">
      <w:pPr>
        <w:pStyle w:val="Listenabsatz"/>
        <w:numPr>
          <w:ilvl w:val="0"/>
          <w:numId w:val="10"/>
        </w:numPr>
        <w:spacing w:after="0" w:line="276" w:lineRule="auto"/>
        <w:textAlignment w:val="baseline"/>
        <w:outlineLvl w:val="0"/>
        <w:rPr>
          <w:rFonts w:eastAsia="Times New Roman" w:cs="Arial"/>
          <w:bCs/>
          <w:sz w:val="24"/>
          <w:lang w:eastAsia="de-CH"/>
        </w:rPr>
      </w:pPr>
      <w:r>
        <w:rPr>
          <w:rFonts w:eastAsia="Times New Roman" w:cs="Arial"/>
          <w:bCs/>
          <w:sz w:val="24"/>
          <w:lang w:eastAsia="de-CH"/>
        </w:rPr>
        <w:t>Datenerhebung</w:t>
      </w:r>
    </w:p>
    <w:p w14:paraId="202788AA" w14:textId="77777777" w:rsidR="003C74D9" w:rsidRPr="00DC7C29" w:rsidRDefault="003C74D9" w:rsidP="003C74D9">
      <w:pPr>
        <w:shd w:val="clear" w:color="auto" w:fill="FFFFFF"/>
        <w:spacing w:after="0" w:line="276" w:lineRule="auto"/>
        <w:textAlignment w:val="baseline"/>
        <w:rPr>
          <w:rFonts w:eastAsia="Times New Roman" w:cs="Arial"/>
          <w:color w:val="000000"/>
          <w:sz w:val="10"/>
          <w:szCs w:val="10"/>
          <w:lang w:eastAsia="de-CH"/>
        </w:rPr>
      </w:pPr>
    </w:p>
    <w:tbl>
      <w:tblPr>
        <w:tblStyle w:val="Tabellenraster"/>
        <w:tblW w:w="10627" w:type="dxa"/>
        <w:tblLook w:val="04A0" w:firstRow="1" w:lastRow="0" w:firstColumn="1" w:lastColumn="0" w:noHBand="0" w:noVBand="1"/>
      </w:tblPr>
      <w:tblGrid>
        <w:gridCol w:w="1129"/>
        <w:gridCol w:w="1134"/>
        <w:gridCol w:w="7371"/>
        <w:gridCol w:w="993"/>
      </w:tblGrid>
      <w:tr w:rsidR="003C74D9" w14:paraId="09DA478D" w14:textId="77777777" w:rsidTr="002A27EE">
        <w:tc>
          <w:tcPr>
            <w:tcW w:w="10627" w:type="dxa"/>
            <w:gridSpan w:val="4"/>
          </w:tcPr>
          <w:p w14:paraId="27B29A68" w14:textId="3C7F5D58" w:rsidR="003C74D9" w:rsidRPr="00DC7C29" w:rsidRDefault="003C74D9" w:rsidP="002A27EE">
            <w:pPr>
              <w:spacing w:line="276" w:lineRule="auto"/>
              <w:textAlignment w:val="baseline"/>
              <w:rPr>
                <w:rFonts w:eastAsia="Times New Roman" w:cs="Arial"/>
                <w:color w:val="000000"/>
                <w:szCs w:val="22"/>
                <w:lang w:eastAsia="de-CH"/>
              </w:rPr>
            </w:pPr>
            <w:r w:rsidRPr="00B355C5">
              <w:rPr>
                <w:b/>
                <w:szCs w:val="24"/>
              </w:rPr>
              <w:t xml:space="preserve">2.2. Data </w:t>
            </w:r>
            <w:proofErr w:type="spellStart"/>
            <w:r w:rsidRPr="00B355C5">
              <w:rPr>
                <w:b/>
                <w:szCs w:val="24"/>
              </w:rPr>
              <w:t>Logging</w:t>
            </w:r>
            <w:proofErr w:type="spellEnd"/>
            <w:r w:rsidRPr="00B355C5">
              <w:rPr>
                <w:b/>
                <w:szCs w:val="24"/>
              </w:rPr>
              <w:t xml:space="preserve"> </w:t>
            </w:r>
            <w:proofErr w:type="spellStart"/>
            <w:r w:rsidRPr="00B355C5">
              <w:rPr>
                <w:b/>
                <w:szCs w:val="24"/>
              </w:rPr>
              <w:t>AB_SuS</w:t>
            </w:r>
            <w:proofErr w:type="spellEnd"/>
          </w:p>
        </w:tc>
      </w:tr>
      <w:tr w:rsidR="003C74D9" w14:paraId="2A4825C4" w14:textId="77777777" w:rsidTr="002A27EE">
        <w:tc>
          <w:tcPr>
            <w:tcW w:w="1129" w:type="dxa"/>
          </w:tcPr>
          <w:p w14:paraId="15F78F71" w14:textId="5C4A9707" w:rsidR="003C74D9" w:rsidRDefault="745CBF94" w:rsidP="002A27EE">
            <w:pPr>
              <w:spacing w:line="276" w:lineRule="auto"/>
              <w:textAlignment w:val="baseline"/>
              <w:rPr>
                <w:rFonts w:eastAsia="Times New Roman" w:cs="Arial"/>
                <w:color w:val="000000"/>
                <w:lang w:eastAsia="de-CH"/>
              </w:rPr>
            </w:pPr>
            <w:r w:rsidRPr="00BA4926">
              <w:rPr>
                <w:rFonts w:eastAsia="Times New Roman" w:cs="Arial"/>
                <w:color w:val="000000" w:themeColor="text1"/>
                <w:lang w:eastAsia="de-CH"/>
              </w:rPr>
              <w:t>PA</w:t>
            </w:r>
          </w:p>
        </w:tc>
        <w:tc>
          <w:tcPr>
            <w:tcW w:w="1134" w:type="dxa"/>
          </w:tcPr>
          <w:p w14:paraId="5546A3C3" w14:textId="1F296108" w:rsidR="003C74D9" w:rsidRDefault="745CBF94" w:rsidP="002A27EE">
            <w:pPr>
              <w:spacing w:line="276" w:lineRule="auto"/>
              <w:textAlignment w:val="baseline"/>
              <w:rPr>
                <w:rFonts w:eastAsia="Times New Roman" w:cs="Arial"/>
                <w:color w:val="000000"/>
                <w:lang w:eastAsia="de-CH"/>
              </w:rPr>
            </w:pPr>
            <w:r w:rsidRPr="00BA4926">
              <w:rPr>
                <w:rFonts w:eastAsia="Times New Roman" w:cs="Arial"/>
                <w:color w:val="000000" w:themeColor="text1"/>
                <w:lang w:eastAsia="de-CH"/>
              </w:rPr>
              <w:t>40’</w:t>
            </w:r>
          </w:p>
        </w:tc>
        <w:tc>
          <w:tcPr>
            <w:tcW w:w="7371" w:type="dxa"/>
          </w:tcPr>
          <w:p w14:paraId="12055525" w14:textId="6C322ED6" w:rsidR="003C74D9" w:rsidRPr="003E7D2D" w:rsidRDefault="003E7D2D" w:rsidP="002A27EE">
            <w:pPr>
              <w:spacing w:line="276" w:lineRule="auto"/>
              <w:textAlignment w:val="baseline"/>
              <w:rPr>
                <w:rFonts w:eastAsia="Times New Roman" w:cs="Arial"/>
                <w:color w:val="000000"/>
                <w:szCs w:val="22"/>
                <w:lang w:val="en-US" w:eastAsia="de-CH"/>
              </w:rPr>
            </w:pPr>
            <w:proofErr w:type="spellStart"/>
            <w:r w:rsidRPr="00BB5B16">
              <w:rPr>
                <w:rFonts w:eastAsia="Times New Roman" w:cs="Arial"/>
                <w:color w:val="000000"/>
                <w:szCs w:val="22"/>
                <w:lang w:val="en-US" w:eastAsia="de-CH"/>
              </w:rPr>
              <w:t>micro:bit</w:t>
            </w:r>
            <w:proofErr w:type="spellEnd"/>
            <w:r w:rsidRPr="00BB5B16">
              <w:rPr>
                <w:rFonts w:eastAsia="Times New Roman" w:cs="Arial"/>
                <w:color w:val="000000"/>
                <w:szCs w:val="22"/>
                <w:lang w:val="en-US" w:eastAsia="de-CH"/>
              </w:rPr>
              <w:t>, Air Quality Board</w:t>
            </w:r>
            <w:r>
              <w:rPr>
                <w:rFonts w:eastAsia="Times New Roman" w:cs="Arial"/>
                <w:color w:val="000000"/>
                <w:szCs w:val="22"/>
                <w:lang w:val="en-US" w:eastAsia="de-CH"/>
              </w:rPr>
              <w:t>, iPad</w:t>
            </w:r>
          </w:p>
        </w:tc>
        <w:tc>
          <w:tcPr>
            <w:tcW w:w="993" w:type="dxa"/>
          </w:tcPr>
          <w:p w14:paraId="71A03618" w14:textId="19CE0EF4" w:rsidR="003C74D9" w:rsidRDefault="003C74D9" w:rsidP="002A27EE">
            <w:pPr>
              <w:spacing w:line="276" w:lineRule="auto"/>
              <w:textAlignment w:val="baseline"/>
              <w:rPr>
                <w:rFonts w:eastAsia="Times New Roman" w:cs="Arial"/>
                <w:color w:val="000000"/>
                <w:szCs w:val="22"/>
                <w:lang w:eastAsia="de-CH"/>
              </w:rPr>
            </w:pPr>
            <w:r w:rsidRPr="007F5003">
              <w:rPr>
                <w:rFonts w:ascii="Wingdings" w:eastAsia="Wingdings" w:hAnsi="Wingdings" w:cs="Wingdings"/>
                <w:b/>
                <w:sz w:val="24"/>
                <w:szCs w:val="24"/>
              </w:rPr>
              <w:t></w:t>
            </w:r>
            <w:r w:rsidRPr="007F5003">
              <w:rPr>
                <w:rFonts w:ascii="Wingdings" w:eastAsia="Wingdings" w:hAnsi="Wingdings" w:cs="Wingdings"/>
                <w:b/>
                <w:sz w:val="24"/>
                <w:szCs w:val="24"/>
              </w:rPr>
              <w:t></w:t>
            </w:r>
          </w:p>
        </w:tc>
      </w:tr>
    </w:tbl>
    <w:p w14:paraId="427A7E17" w14:textId="1322EFE5" w:rsidR="00E11DF2" w:rsidRPr="003C74D9" w:rsidRDefault="00E11DF2" w:rsidP="003C74D9">
      <w:pPr>
        <w:pStyle w:val="KeinLeerraum"/>
        <w:tabs>
          <w:tab w:val="right" w:pos="10204"/>
        </w:tabs>
        <w:rPr>
          <w:b/>
          <w:sz w:val="24"/>
          <w:szCs w:val="24"/>
        </w:rPr>
      </w:pPr>
    </w:p>
    <w:p w14:paraId="3B5C76C0" w14:textId="55C08C5E" w:rsidR="00031D5D" w:rsidRDefault="00031D5D" w:rsidP="00031D5D">
      <w:pPr>
        <w:spacing w:before="120" w:after="120"/>
      </w:pPr>
      <w:r>
        <w:t xml:space="preserve">Ihr erstellt </w:t>
      </w:r>
      <w:r w:rsidRPr="00031D5D">
        <w:t>nun ein Programm, das Datum und Zeit, Temperatur, Luftdruck, Luftfeuchtigkeit, IAQ und CO</w:t>
      </w:r>
      <w:r w:rsidRPr="00031D5D">
        <w:rPr>
          <w:vertAlign w:val="subscript"/>
        </w:rPr>
        <w:t>2</w:t>
      </w:r>
      <w:r w:rsidRPr="00031D5D">
        <w:t xml:space="preserve"> misst</w:t>
      </w:r>
      <w:r w:rsidR="00054785">
        <w:t xml:space="preserve"> und die Daten aufzeichnet</w:t>
      </w:r>
      <w:r w:rsidR="00B95CE1">
        <w:t xml:space="preserve">. Das </w:t>
      </w:r>
      <w:r w:rsidR="00402210">
        <w:t>Protokollieren der Daten</w:t>
      </w:r>
      <w:r w:rsidR="00B95CE1">
        <w:t xml:space="preserve"> wird </w:t>
      </w:r>
      <w:r w:rsidR="00402210">
        <w:t>«</w:t>
      </w:r>
      <w:r w:rsidR="00054785">
        <w:t xml:space="preserve">Data </w:t>
      </w:r>
      <w:proofErr w:type="spellStart"/>
      <w:r w:rsidR="00054785">
        <w:t>Logging</w:t>
      </w:r>
      <w:proofErr w:type="spellEnd"/>
      <w:r w:rsidR="00402210">
        <w:t>»</w:t>
      </w:r>
      <w:r w:rsidR="00B95CE1">
        <w:t xml:space="preserve"> genannt</w:t>
      </w:r>
      <w:r w:rsidR="00A41B90">
        <w:t>. Beim Start werden d</w:t>
      </w:r>
      <w:r w:rsidR="00450FE9">
        <w:t>as Datum und die Zeit eingestellt</w:t>
      </w:r>
      <w:r w:rsidR="00A41B90">
        <w:t xml:space="preserve">. Mit den Knöpfen </w:t>
      </w:r>
      <w:r w:rsidR="000F0BDE">
        <w:t xml:space="preserve">auf dem </w:t>
      </w:r>
      <w:proofErr w:type="spellStart"/>
      <w:proofErr w:type="gramStart"/>
      <w:r w:rsidR="000F0BDE">
        <w:t>micro:bit</w:t>
      </w:r>
      <w:proofErr w:type="spellEnd"/>
      <w:proofErr w:type="gramEnd"/>
      <w:r w:rsidR="000F0BDE">
        <w:t xml:space="preserve"> </w:t>
      </w:r>
      <w:r w:rsidR="00A41B90">
        <w:t xml:space="preserve">könnt ihr </w:t>
      </w:r>
      <w:r w:rsidR="000359BD">
        <w:t>die verschiedenen Programmteile starten:</w:t>
      </w:r>
    </w:p>
    <w:p w14:paraId="212CA828" w14:textId="271150D7" w:rsidR="000359BD" w:rsidRDefault="000359BD" w:rsidP="000359BD">
      <w:pPr>
        <w:pStyle w:val="Listenabsatz"/>
        <w:numPr>
          <w:ilvl w:val="0"/>
          <w:numId w:val="8"/>
        </w:numPr>
        <w:spacing w:before="120" w:after="120"/>
      </w:pPr>
      <w:r>
        <w:t xml:space="preserve">Knopf A: Daten </w:t>
      </w:r>
      <w:r w:rsidR="0002709D">
        <w:t xml:space="preserve">messen und </w:t>
      </w:r>
      <w:r>
        <w:t>protokollieren</w:t>
      </w:r>
    </w:p>
    <w:p w14:paraId="382F623F" w14:textId="7F0CFFE2" w:rsidR="000359BD" w:rsidRDefault="000359BD" w:rsidP="000359BD">
      <w:pPr>
        <w:pStyle w:val="Listenabsatz"/>
        <w:numPr>
          <w:ilvl w:val="0"/>
          <w:numId w:val="8"/>
        </w:numPr>
        <w:spacing w:before="120" w:after="120"/>
      </w:pPr>
      <w:r>
        <w:t>Knopf B: Daten übermitteln</w:t>
      </w:r>
    </w:p>
    <w:p w14:paraId="3E583355" w14:textId="4E793B35" w:rsidR="000359BD" w:rsidRDefault="000359BD" w:rsidP="000359BD">
      <w:pPr>
        <w:pStyle w:val="Listenabsatz"/>
        <w:numPr>
          <w:ilvl w:val="0"/>
          <w:numId w:val="8"/>
        </w:numPr>
        <w:spacing w:before="120" w:after="120"/>
      </w:pPr>
      <w:r>
        <w:t>Knöpfe A+B: Daten löschen</w:t>
      </w:r>
    </w:p>
    <w:p w14:paraId="1BACD3D0" w14:textId="77777777" w:rsidR="00031D5D" w:rsidRDefault="00031D5D" w:rsidP="00031D5D">
      <w:pPr>
        <w:spacing w:before="120" w:after="120"/>
      </w:pPr>
    </w:p>
    <w:p w14:paraId="721ADFB4" w14:textId="7824FD34" w:rsidR="0080329F" w:rsidRPr="0080329F" w:rsidRDefault="0080329F" w:rsidP="00031D5D">
      <w:pPr>
        <w:spacing w:before="120" w:after="120"/>
        <w:rPr>
          <w:b/>
          <w:bCs/>
        </w:rPr>
      </w:pPr>
      <w:r w:rsidRPr="0080329F">
        <w:rPr>
          <w:b/>
          <w:bCs/>
        </w:rPr>
        <w:t>Vorgehen:</w:t>
      </w:r>
    </w:p>
    <w:p w14:paraId="79545B4E" w14:textId="1A4099E4" w:rsidR="00D11FE8" w:rsidRDefault="00F405A1" w:rsidP="00B6598A">
      <w:pPr>
        <w:pStyle w:val="Listenabsatz"/>
        <w:numPr>
          <w:ilvl w:val="0"/>
          <w:numId w:val="2"/>
        </w:numPr>
        <w:spacing w:before="120" w:after="120"/>
        <w:ind w:left="714" w:hanging="357"/>
        <w:contextualSpacing w:val="0"/>
      </w:pPr>
      <w:r>
        <w:t>Öffnet die Programmierumgebung:</w:t>
      </w:r>
      <w:r w:rsidR="001F5333">
        <w:t xml:space="preserve"> </w:t>
      </w:r>
      <w:hyperlink r:id="rId11" w:history="1">
        <w:r w:rsidR="001F5333" w:rsidRPr="007E0393">
          <w:rPr>
            <w:rStyle w:val="Hyperlink"/>
          </w:rPr>
          <w:t>https://makecode.microbit.org/</w:t>
        </w:r>
      </w:hyperlink>
    </w:p>
    <w:p w14:paraId="76B1C104" w14:textId="2181C78C" w:rsidR="00E22427" w:rsidRPr="001F1393" w:rsidRDefault="00E22427" w:rsidP="00B6598A">
      <w:pPr>
        <w:pStyle w:val="Listenabsatz"/>
        <w:numPr>
          <w:ilvl w:val="0"/>
          <w:numId w:val="2"/>
        </w:numPr>
        <w:spacing w:before="120" w:after="120"/>
        <w:ind w:left="714" w:hanging="357"/>
        <w:contextualSpacing w:val="0"/>
      </w:pPr>
      <w:r>
        <w:t xml:space="preserve">Erstellt ein neues Projekt. </w:t>
      </w:r>
      <w:r w:rsidR="00EC236B" w:rsidRPr="00A36E97">
        <w:t>Benennt</w:t>
      </w:r>
      <w:r w:rsidR="00EC236B" w:rsidRPr="001F1393">
        <w:t xml:space="preserve"> es </w:t>
      </w:r>
      <w:r w:rsidR="00DF02D8" w:rsidRPr="001F1393">
        <w:t>«</w:t>
      </w:r>
      <w:r w:rsidRPr="001F1393">
        <w:t xml:space="preserve">Data </w:t>
      </w:r>
      <w:proofErr w:type="spellStart"/>
      <w:r w:rsidRPr="001F1393">
        <w:t>Logging</w:t>
      </w:r>
      <w:proofErr w:type="spellEnd"/>
      <w:r w:rsidRPr="001F1393">
        <w:t xml:space="preserve"> Air Quality Board</w:t>
      </w:r>
      <w:r w:rsidR="00DF02D8" w:rsidRPr="001F1393">
        <w:t>»</w:t>
      </w:r>
      <w:r w:rsidRPr="001F1393">
        <w:t>.</w:t>
      </w:r>
    </w:p>
    <w:p w14:paraId="0EFDD544" w14:textId="083A75CB" w:rsidR="00F405A1" w:rsidRDefault="00F2760D" w:rsidP="00B6598A">
      <w:pPr>
        <w:pStyle w:val="Listenabsatz"/>
        <w:numPr>
          <w:ilvl w:val="0"/>
          <w:numId w:val="2"/>
        </w:numPr>
        <w:spacing w:before="120" w:after="120"/>
        <w:ind w:left="714" w:hanging="357"/>
        <w:contextualSpacing w:val="0"/>
      </w:pPr>
      <w:r>
        <w:t xml:space="preserve">Fügt die Erweiterung </w:t>
      </w:r>
      <w:r w:rsidR="00EC236B">
        <w:t>«</w:t>
      </w:r>
      <w:proofErr w:type="spellStart"/>
      <w:r w:rsidR="006F7546">
        <w:t>kitronik</w:t>
      </w:r>
      <w:proofErr w:type="spellEnd"/>
      <w:r w:rsidR="006F7546">
        <w:t xml:space="preserve"> </w:t>
      </w:r>
      <w:proofErr w:type="spellStart"/>
      <w:r>
        <w:t>air</w:t>
      </w:r>
      <w:proofErr w:type="spellEnd"/>
      <w:r>
        <w:t xml:space="preserve"> </w:t>
      </w:r>
      <w:proofErr w:type="spellStart"/>
      <w:r>
        <w:t>quality</w:t>
      </w:r>
      <w:proofErr w:type="spellEnd"/>
      <w:r>
        <w:t>» hinzu.</w:t>
      </w:r>
    </w:p>
    <w:p w14:paraId="052BAE9D" w14:textId="06BA4717" w:rsidR="00F77692" w:rsidRDefault="003C7C36" w:rsidP="00B6598A">
      <w:pPr>
        <w:pStyle w:val="Listenabsatz"/>
        <w:numPr>
          <w:ilvl w:val="0"/>
          <w:numId w:val="2"/>
        </w:numPr>
        <w:spacing w:before="120" w:after="120"/>
        <w:ind w:left="714" w:hanging="357"/>
        <w:contextualSpacing w:val="0"/>
      </w:pPr>
      <w:r>
        <w:t xml:space="preserve">Erstellt nun </w:t>
      </w:r>
      <w:r w:rsidR="00A348D0">
        <w:t>euer</w:t>
      </w:r>
      <w:r>
        <w:t xml:space="preserve"> Programm</w:t>
      </w:r>
      <w:r w:rsidR="00A348D0">
        <w:t>:</w:t>
      </w:r>
    </w:p>
    <w:tbl>
      <w:tblPr>
        <w:tblStyle w:val="Tabellenraster"/>
        <w:tblW w:w="0" w:type="auto"/>
        <w:tblLook w:val="04A0" w:firstRow="1" w:lastRow="0" w:firstColumn="1" w:lastColumn="0" w:noHBand="0" w:noVBand="1"/>
      </w:tblPr>
      <w:tblGrid>
        <w:gridCol w:w="4106"/>
        <w:gridCol w:w="6088"/>
      </w:tblGrid>
      <w:tr w:rsidR="00F77692" w14:paraId="04C9E1D8" w14:textId="77777777" w:rsidTr="00536F41">
        <w:tc>
          <w:tcPr>
            <w:tcW w:w="4106" w:type="dxa"/>
          </w:tcPr>
          <w:p w14:paraId="5B0910CB" w14:textId="560EC314" w:rsidR="00F77692" w:rsidRDefault="00536F41" w:rsidP="00F77692">
            <w:r>
              <w:rPr>
                <w:noProof/>
                <w:lang w:eastAsia="de-CH"/>
              </w:rPr>
              <w:drawing>
                <wp:inline distT="0" distB="0" distL="0" distR="0" wp14:anchorId="0F5ECC95" wp14:editId="2E489A1F">
                  <wp:extent cx="1307592" cy="789945"/>
                  <wp:effectExtent l="0" t="0" r="635" b="0"/>
                  <wp:docPr id="20445348" name="Grafik 1" descr="Ein Bild, das Text, Logo, Schrift,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5348" name="Grafik 1" descr="Ein Bild, das Text, Logo, Schrift, Symbol enthält.&#10;&#10;Automatisch generierte Beschreibung"/>
                          <pic:cNvPicPr/>
                        </pic:nvPicPr>
                        <pic:blipFill rotWithShape="1">
                          <a:blip r:embed="rId12" cstate="print">
                            <a:extLst>
                              <a:ext uri="{28A0092B-C50C-407E-A947-70E740481C1C}">
                                <a14:useLocalDpi xmlns:a14="http://schemas.microsoft.com/office/drawing/2010/main" val="0"/>
                              </a:ext>
                            </a:extLst>
                          </a:blip>
                          <a:srcRect t="9267" b="12421"/>
                          <a:stretch/>
                        </pic:blipFill>
                        <pic:spPr bwMode="auto">
                          <a:xfrm>
                            <a:off x="0" y="0"/>
                            <a:ext cx="1318236" cy="796375"/>
                          </a:xfrm>
                          <a:prstGeom prst="rect">
                            <a:avLst/>
                          </a:prstGeom>
                          <a:ln>
                            <a:noFill/>
                          </a:ln>
                          <a:extLst>
                            <a:ext uri="{53640926-AAD7-44D8-BBD7-CCE9431645EC}">
                              <a14:shadowObscured xmlns:a14="http://schemas.microsoft.com/office/drawing/2010/main"/>
                            </a:ext>
                          </a:extLst>
                        </pic:spPr>
                      </pic:pic>
                    </a:graphicData>
                  </a:graphic>
                </wp:inline>
              </w:drawing>
            </w:r>
          </w:p>
        </w:tc>
        <w:tc>
          <w:tcPr>
            <w:tcW w:w="6088" w:type="dxa"/>
          </w:tcPr>
          <w:p w14:paraId="05D62EB1" w14:textId="56ED95EE" w:rsidR="00256AB5" w:rsidRDefault="005F7A67" w:rsidP="00007C9E">
            <w:pPr>
              <w:pStyle w:val="Listenabsatz"/>
              <w:numPr>
                <w:ilvl w:val="0"/>
                <w:numId w:val="5"/>
              </w:numPr>
              <w:spacing w:before="120" w:after="120"/>
              <w:contextualSpacing w:val="0"/>
            </w:pPr>
            <w:r>
              <w:t>Beim Start werden das Datum («Set Date…») und die Zeit («Set Time…») eingestellt. Ihr findet diese grünen Blöcke im Bereich «Air Quality».</w:t>
            </w:r>
          </w:p>
        </w:tc>
      </w:tr>
      <w:tr w:rsidR="00F77692" w14:paraId="41051CC6" w14:textId="77777777" w:rsidTr="00536F41">
        <w:tc>
          <w:tcPr>
            <w:tcW w:w="4106" w:type="dxa"/>
          </w:tcPr>
          <w:p w14:paraId="4FE9CF05" w14:textId="3E59DE43" w:rsidR="003C74D9" w:rsidRDefault="00273E1C" w:rsidP="00F77692">
            <w:r>
              <w:rPr>
                <w:noProof/>
                <w:lang w:eastAsia="de-CH"/>
              </w:rPr>
              <w:drawing>
                <wp:inline distT="0" distB="0" distL="0" distR="0" wp14:anchorId="41913F07" wp14:editId="7CD9F252">
                  <wp:extent cx="1837944" cy="842814"/>
                  <wp:effectExtent l="0" t="0" r="3810" b="0"/>
                  <wp:docPr id="1214330954" name="Grafik 1" descr="Ein Bild, das Text, Schrift, Screenshot,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330954" name="Grafik 1" descr="Ein Bild, das Text, Schrift, Screenshot, Rechteck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1852211" cy="849356"/>
                          </a:xfrm>
                          <a:prstGeom prst="rect">
                            <a:avLst/>
                          </a:prstGeom>
                        </pic:spPr>
                      </pic:pic>
                    </a:graphicData>
                  </a:graphic>
                </wp:inline>
              </w:drawing>
            </w:r>
          </w:p>
          <w:p w14:paraId="60CD1589" w14:textId="77777777" w:rsidR="003C74D9" w:rsidRPr="003C74D9" w:rsidRDefault="003C74D9" w:rsidP="003C74D9"/>
          <w:p w14:paraId="01E88D0D" w14:textId="77777777" w:rsidR="003C74D9" w:rsidRPr="003C74D9" w:rsidRDefault="003C74D9" w:rsidP="003C74D9"/>
          <w:p w14:paraId="7EAEF9B7" w14:textId="77777777" w:rsidR="003C74D9" w:rsidRPr="003C74D9" w:rsidRDefault="003C74D9" w:rsidP="003C74D9"/>
          <w:p w14:paraId="652EA715" w14:textId="77777777" w:rsidR="003C74D9" w:rsidRPr="003C74D9" w:rsidRDefault="003C74D9" w:rsidP="003C74D9"/>
          <w:p w14:paraId="4BD42DD8" w14:textId="77777777" w:rsidR="003C74D9" w:rsidRPr="003C74D9" w:rsidRDefault="003C74D9" w:rsidP="003C74D9"/>
          <w:p w14:paraId="7189C22C" w14:textId="77777777" w:rsidR="003C74D9" w:rsidRPr="003C74D9" w:rsidRDefault="003C74D9" w:rsidP="003C74D9"/>
          <w:p w14:paraId="6EFAC637" w14:textId="77777777" w:rsidR="003C74D9" w:rsidRPr="003C74D9" w:rsidRDefault="003C74D9" w:rsidP="003C74D9"/>
          <w:p w14:paraId="1A8E7356" w14:textId="77777777" w:rsidR="003C74D9" w:rsidRPr="003C74D9" w:rsidRDefault="003C74D9" w:rsidP="003C74D9"/>
          <w:p w14:paraId="15AD1D05" w14:textId="77777777" w:rsidR="003C74D9" w:rsidRPr="003C74D9" w:rsidRDefault="003C74D9" w:rsidP="003C74D9"/>
          <w:p w14:paraId="18B0816A" w14:textId="2D3F1758" w:rsidR="003C74D9" w:rsidRDefault="003C74D9" w:rsidP="003C74D9"/>
          <w:p w14:paraId="09F0DA44" w14:textId="77777777" w:rsidR="003C74D9" w:rsidRPr="003C74D9" w:rsidRDefault="003C74D9" w:rsidP="003C74D9"/>
          <w:p w14:paraId="2020F3AA" w14:textId="77777777" w:rsidR="003C74D9" w:rsidRPr="003C74D9" w:rsidRDefault="003C74D9" w:rsidP="003C74D9"/>
          <w:p w14:paraId="0193BDAC" w14:textId="77777777" w:rsidR="003C74D9" w:rsidRPr="003C74D9" w:rsidRDefault="003C74D9" w:rsidP="003C74D9"/>
          <w:p w14:paraId="686F4C3B" w14:textId="1BE02E80" w:rsidR="003C74D9" w:rsidRDefault="003C74D9" w:rsidP="003C74D9"/>
          <w:p w14:paraId="534195C8" w14:textId="77777777" w:rsidR="003C74D9" w:rsidRPr="003C74D9" w:rsidRDefault="003C74D9" w:rsidP="003C74D9"/>
          <w:p w14:paraId="0264B521" w14:textId="161BF7B2" w:rsidR="003C74D9" w:rsidRDefault="003C74D9" w:rsidP="003C74D9"/>
          <w:p w14:paraId="7CFD9B06" w14:textId="77777777" w:rsidR="00F77692" w:rsidRDefault="00F77692" w:rsidP="003C74D9">
            <w:pPr>
              <w:ind w:firstLine="709"/>
            </w:pPr>
          </w:p>
          <w:p w14:paraId="49FA1991" w14:textId="77777777" w:rsidR="00A40443" w:rsidRPr="00A40443" w:rsidRDefault="00A40443" w:rsidP="00D21824">
            <w:pPr>
              <w:ind w:firstLine="709"/>
            </w:pPr>
          </w:p>
        </w:tc>
        <w:tc>
          <w:tcPr>
            <w:tcW w:w="6088" w:type="dxa"/>
          </w:tcPr>
          <w:p w14:paraId="7E7FD667" w14:textId="2A784850" w:rsidR="00A92AC3" w:rsidRPr="00FC6231" w:rsidRDefault="00A92AC3" w:rsidP="00007C9E">
            <w:pPr>
              <w:pStyle w:val="Listenabsatz"/>
              <w:numPr>
                <w:ilvl w:val="0"/>
                <w:numId w:val="6"/>
              </w:numPr>
              <w:spacing w:before="120" w:after="120"/>
              <w:ind w:hanging="357"/>
              <w:contextualSpacing w:val="0"/>
              <w:rPr>
                <w:szCs w:val="22"/>
              </w:rPr>
            </w:pPr>
            <w:r w:rsidRPr="00FC6231">
              <w:rPr>
                <w:szCs w:val="22"/>
              </w:rPr>
              <w:t xml:space="preserve">Wird der Knopf A gedrückt, </w:t>
            </w:r>
            <w:r w:rsidR="003170EF" w:rsidRPr="00FC6231">
              <w:rPr>
                <w:szCs w:val="22"/>
              </w:rPr>
              <w:t>soll</w:t>
            </w:r>
            <w:r w:rsidRPr="00FC6231">
              <w:rPr>
                <w:szCs w:val="22"/>
              </w:rPr>
              <w:t xml:space="preserve"> zuerst der Gassensor eingestellt</w:t>
            </w:r>
            <w:r w:rsidR="00595079">
              <w:rPr>
                <w:szCs w:val="22"/>
              </w:rPr>
              <w:t xml:space="preserve"> werden</w:t>
            </w:r>
            <w:r w:rsidRPr="00FC6231">
              <w:rPr>
                <w:szCs w:val="22"/>
              </w:rPr>
              <w:t>.</w:t>
            </w:r>
          </w:p>
          <w:p w14:paraId="09512BD3" w14:textId="77777777" w:rsidR="00A92AC3" w:rsidRPr="00FC6231" w:rsidRDefault="00A92AC3" w:rsidP="00007C9E">
            <w:pPr>
              <w:pStyle w:val="Listenabsatz"/>
              <w:numPr>
                <w:ilvl w:val="0"/>
                <w:numId w:val="6"/>
              </w:numPr>
              <w:spacing w:before="120" w:after="120"/>
              <w:ind w:hanging="357"/>
              <w:contextualSpacing w:val="0"/>
              <w:rPr>
                <w:szCs w:val="22"/>
              </w:rPr>
            </w:pPr>
            <w:r w:rsidRPr="00FC6231">
              <w:rPr>
                <w:szCs w:val="22"/>
              </w:rPr>
              <w:t>Bereitet auch den Block vor, der die Gasbasisdaten und Umgebungstemperatur ermittelt («</w:t>
            </w:r>
            <w:proofErr w:type="spellStart"/>
            <w:r w:rsidRPr="00FC6231">
              <w:rPr>
                <w:szCs w:val="22"/>
              </w:rPr>
              <w:t>establish</w:t>
            </w:r>
            <w:proofErr w:type="spellEnd"/>
            <w:r w:rsidRPr="00FC6231">
              <w:rPr>
                <w:szCs w:val="22"/>
              </w:rPr>
              <w:t xml:space="preserve"> gas </w:t>
            </w:r>
            <w:proofErr w:type="spellStart"/>
            <w:r w:rsidRPr="00FC6231">
              <w:rPr>
                <w:szCs w:val="22"/>
              </w:rPr>
              <w:t>baseline</w:t>
            </w:r>
            <w:proofErr w:type="spellEnd"/>
            <w:r w:rsidRPr="00FC6231">
              <w:rPr>
                <w:szCs w:val="22"/>
              </w:rPr>
              <w:t xml:space="preserve"> &amp; </w:t>
            </w:r>
            <w:proofErr w:type="spellStart"/>
            <w:r w:rsidRPr="00FC6231">
              <w:rPr>
                <w:szCs w:val="22"/>
              </w:rPr>
              <w:t>ambiente</w:t>
            </w:r>
            <w:proofErr w:type="spellEnd"/>
            <w:r w:rsidRPr="00FC6231">
              <w:rPr>
                <w:szCs w:val="22"/>
              </w:rPr>
              <w:t xml:space="preserve"> </w:t>
            </w:r>
            <w:proofErr w:type="spellStart"/>
            <w:r w:rsidRPr="00FC6231">
              <w:rPr>
                <w:szCs w:val="22"/>
              </w:rPr>
              <w:t>temperature</w:t>
            </w:r>
            <w:proofErr w:type="spellEnd"/>
            <w:r w:rsidRPr="00FC6231">
              <w:rPr>
                <w:szCs w:val="22"/>
              </w:rPr>
              <w:t>»). Diese Ermittlung dauert jeweils ca. fünf Minuten. Darum ist es ratsam, den Block nur dann einzufügen, wenn ihr eine richtige Messung durchführen möchtet. Für Testzwecke könnt ihr den Block aus dem Programm rausziehen. Er ist dann gräulich statt grün gefärbt.</w:t>
            </w:r>
          </w:p>
          <w:p w14:paraId="5BB39B53" w14:textId="7C602F1D" w:rsidR="00D44FF7" w:rsidRPr="00FC6231" w:rsidRDefault="00A92AC3" w:rsidP="00007C9E">
            <w:pPr>
              <w:pStyle w:val="Listenabsatz"/>
              <w:numPr>
                <w:ilvl w:val="0"/>
                <w:numId w:val="6"/>
              </w:numPr>
              <w:spacing w:before="120" w:after="120"/>
              <w:ind w:hanging="357"/>
              <w:contextualSpacing w:val="0"/>
              <w:rPr>
                <w:szCs w:val="22"/>
              </w:rPr>
            </w:pPr>
            <w:r w:rsidRPr="00FC6231">
              <w:rPr>
                <w:szCs w:val="22"/>
              </w:rPr>
              <w:t xml:space="preserve">Dann </w:t>
            </w:r>
            <w:r w:rsidR="00D44FF7" w:rsidRPr="00FC6231">
              <w:rPr>
                <w:szCs w:val="22"/>
              </w:rPr>
              <w:t xml:space="preserve">soll auf der Zeile 1 des Boards «Start </w:t>
            </w:r>
            <w:proofErr w:type="spellStart"/>
            <w:r w:rsidR="00D44FF7" w:rsidRPr="00FC6231">
              <w:rPr>
                <w:szCs w:val="22"/>
              </w:rPr>
              <w:t>Logging</w:t>
            </w:r>
            <w:proofErr w:type="spellEnd"/>
            <w:r w:rsidR="00D44FF7" w:rsidRPr="00FC6231">
              <w:rPr>
                <w:szCs w:val="22"/>
              </w:rPr>
              <w:t>» stehen.</w:t>
            </w:r>
            <w:r w:rsidR="001F1393" w:rsidRPr="00FC6231">
              <w:rPr>
                <w:szCs w:val="22"/>
              </w:rPr>
              <w:t xml:space="preserve"> Wählt dazu den Block «verbinde» im Bereich «Text» (Fortgeschritten).</w:t>
            </w:r>
          </w:p>
          <w:p w14:paraId="72820C14" w14:textId="77777777" w:rsidR="00304B5F" w:rsidRPr="00FC6231" w:rsidRDefault="00482A88" w:rsidP="008E1AD8">
            <w:pPr>
              <w:pStyle w:val="Listenabsatz"/>
              <w:numPr>
                <w:ilvl w:val="0"/>
                <w:numId w:val="6"/>
              </w:numPr>
              <w:ind w:hanging="357"/>
              <w:contextualSpacing w:val="0"/>
              <w:rPr>
                <w:szCs w:val="22"/>
              </w:rPr>
            </w:pPr>
            <w:r w:rsidRPr="00FC6231">
              <w:rPr>
                <w:szCs w:val="22"/>
              </w:rPr>
              <w:t xml:space="preserve">Anschliessend soll sich </w:t>
            </w:r>
            <w:r w:rsidR="00096BCE" w:rsidRPr="00FC6231">
              <w:rPr>
                <w:szCs w:val="22"/>
              </w:rPr>
              <w:t>zehn</w:t>
            </w:r>
            <w:r w:rsidRPr="00FC6231">
              <w:rPr>
                <w:szCs w:val="22"/>
              </w:rPr>
              <w:t>mal wiederholen</w:t>
            </w:r>
            <w:r w:rsidR="00D57FEC" w:rsidRPr="00FC6231">
              <w:rPr>
                <w:szCs w:val="22"/>
              </w:rPr>
              <w:t>:</w:t>
            </w:r>
          </w:p>
          <w:p w14:paraId="6C89F17C" w14:textId="77777777" w:rsidR="0087437D" w:rsidRPr="00FC6231" w:rsidRDefault="00D57FEC" w:rsidP="008E1AD8">
            <w:pPr>
              <w:pStyle w:val="Listenabsatz"/>
              <w:numPr>
                <w:ilvl w:val="1"/>
                <w:numId w:val="6"/>
              </w:numPr>
              <w:ind w:hanging="357"/>
              <w:contextualSpacing w:val="0"/>
              <w:rPr>
                <w:szCs w:val="22"/>
              </w:rPr>
            </w:pPr>
            <w:r w:rsidRPr="00FC6231">
              <w:rPr>
                <w:szCs w:val="22"/>
              </w:rPr>
              <w:t>Alle Daten werden gemessen</w:t>
            </w:r>
            <w:r w:rsidR="0087437D" w:rsidRPr="00FC6231">
              <w:rPr>
                <w:szCs w:val="22"/>
              </w:rPr>
              <w:t>.</w:t>
            </w:r>
          </w:p>
          <w:p w14:paraId="58864D09" w14:textId="77777777" w:rsidR="0087437D" w:rsidRPr="00FC6231" w:rsidRDefault="0087437D" w:rsidP="008E1AD8">
            <w:pPr>
              <w:pStyle w:val="Listenabsatz"/>
              <w:numPr>
                <w:ilvl w:val="1"/>
                <w:numId w:val="6"/>
              </w:numPr>
              <w:ind w:left="1083" w:hanging="357"/>
              <w:contextualSpacing w:val="0"/>
              <w:rPr>
                <w:szCs w:val="22"/>
              </w:rPr>
            </w:pPr>
            <w:r w:rsidRPr="00FC6231">
              <w:rPr>
                <w:szCs w:val="22"/>
              </w:rPr>
              <w:t xml:space="preserve">Die Daten werden </w:t>
            </w:r>
            <w:r w:rsidR="00D57FEC" w:rsidRPr="00FC6231">
              <w:rPr>
                <w:szCs w:val="22"/>
              </w:rPr>
              <w:t>geloggt</w:t>
            </w:r>
            <w:r w:rsidR="00765611" w:rsidRPr="00FC6231">
              <w:rPr>
                <w:szCs w:val="22"/>
              </w:rPr>
              <w:t>.</w:t>
            </w:r>
          </w:p>
          <w:p w14:paraId="3E844A1F" w14:textId="3EBC4A97" w:rsidR="00482A88" w:rsidRPr="00FC6231" w:rsidRDefault="00765611" w:rsidP="008E1AD8">
            <w:pPr>
              <w:pStyle w:val="Listenabsatz"/>
              <w:numPr>
                <w:ilvl w:val="1"/>
                <w:numId w:val="6"/>
              </w:numPr>
              <w:spacing w:after="120"/>
              <w:ind w:left="1083" w:hanging="357"/>
              <w:contextualSpacing w:val="0"/>
              <w:rPr>
                <w:szCs w:val="22"/>
              </w:rPr>
            </w:pPr>
            <w:r w:rsidRPr="00FC6231">
              <w:rPr>
                <w:szCs w:val="22"/>
              </w:rPr>
              <w:t xml:space="preserve">Darauf folgt eine Pause von </w:t>
            </w:r>
            <w:r w:rsidR="00FD64B9" w:rsidRPr="00FC6231">
              <w:rPr>
                <w:szCs w:val="22"/>
              </w:rPr>
              <w:t>dreissig</w:t>
            </w:r>
            <w:r w:rsidRPr="00FC6231">
              <w:rPr>
                <w:szCs w:val="22"/>
              </w:rPr>
              <w:t xml:space="preserve"> Sekund</w:t>
            </w:r>
            <w:r w:rsidR="00FD64B9" w:rsidRPr="00FC6231">
              <w:rPr>
                <w:szCs w:val="22"/>
              </w:rPr>
              <w:t>en.</w:t>
            </w:r>
          </w:p>
          <w:p w14:paraId="32140AEC" w14:textId="60E6F28A" w:rsidR="00765611" w:rsidRPr="00FC6231" w:rsidRDefault="00112BA8" w:rsidP="00007C9E">
            <w:pPr>
              <w:pStyle w:val="Listenabsatz"/>
              <w:numPr>
                <w:ilvl w:val="0"/>
                <w:numId w:val="6"/>
              </w:numPr>
              <w:spacing w:before="120" w:after="120"/>
              <w:ind w:hanging="357"/>
              <w:contextualSpacing w:val="0"/>
              <w:rPr>
                <w:szCs w:val="22"/>
              </w:rPr>
            </w:pPr>
            <w:r w:rsidRPr="00FC6231">
              <w:rPr>
                <w:szCs w:val="22"/>
              </w:rPr>
              <w:t>Nach den</w:t>
            </w:r>
            <w:r w:rsidR="00096BCE" w:rsidRPr="00FC6231">
              <w:rPr>
                <w:szCs w:val="22"/>
              </w:rPr>
              <w:t xml:space="preserve"> zehn Wiederholungen </w:t>
            </w:r>
            <w:r w:rsidR="0021149A" w:rsidRPr="00FC6231">
              <w:rPr>
                <w:szCs w:val="22"/>
              </w:rPr>
              <w:t>wird Zeile 1 gelöscht und es erscheint der neue Hinweis «</w:t>
            </w:r>
            <w:proofErr w:type="spellStart"/>
            <w:r w:rsidR="0021149A" w:rsidRPr="00FC6231">
              <w:rPr>
                <w:szCs w:val="22"/>
              </w:rPr>
              <w:t>Logging</w:t>
            </w:r>
            <w:proofErr w:type="spellEnd"/>
            <w:r w:rsidR="0021149A" w:rsidRPr="00FC6231">
              <w:rPr>
                <w:szCs w:val="22"/>
              </w:rPr>
              <w:t xml:space="preserve"> </w:t>
            </w:r>
            <w:proofErr w:type="spellStart"/>
            <w:r w:rsidR="0021149A" w:rsidRPr="00FC6231">
              <w:rPr>
                <w:szCs w:val="22"/>
              </w:rPr>
              <w:t>Complete</w:t>
            </w:r>
            <w:proofErr w:type="spellEnd"/>
            <w:r w:rsidR="0021149A" w:rsidRPr="00FC6231">
              <w:rPr>
                <w:szCs w:val="22"/>
              </w:rPr>
              <w:t>»</w:t>
            </w:r>
            <w:r w:rsidR="001A1611" w:rsidRPr="00FC6231">
              <w:rPr>
                <w:szCs w:val="22"/>
              </w:rPr>
              <w:t xml:space="preserve"> für </w:t>
            </w:r>
            <w:r w:rsidR="00F452B5" w:rsidRPr="00FC6231">
              <w:rPr>
                <w:szCs w:val="22"/>
              </w:rPr>
              <w:t>zwei</w:t>
            </w:r>
            <w:r w:rsidR="001A1611" w:rsidRPr="00FC6231">
              <w:rPr>
                <w:szCs w:val="22"/>
              </w:rPr>
              <w:t xml:space="preserve"> Sekunden.</w:t>
            </w:r>
          </w:p>
          <w:p w14:paraId="57B7CB75" w14:textId="00C3EF7E" w:rsidR="00F77692" w:rsidRDefault="001A1611" w:rsidP="00007C9E">
            <w:pPr>
              <w:pStyle w:val="Listenabsatz"/>
              <w:numPr>
                <w:ilvl w:val="0"/>
                <w:numId w:val="6"/>
              </w:numPr>
              <w:spacing w:before="120" w:after="120"/>
              <w:ind w:hanging="357"/>
              <w:contextualSpacing w:val="0"/>
            </w:pPr>
            <w:r w:rsidRPr="00FC6231">
              <w:rPr>
                <w:szCs w:val="22"/>
              </w:rPr>
              <w:lastRenderedPageBreak/>
              <w:t>Zum Schluss wird der ganze Bildschirm gelöscht</w:t>
            </w:r>
            <w:r w:rsidR="002A4C16" w:rsidRPr="00FC6231">
              <w:rPr>
                <w:szCs w:val="22"/>
              </w:rPr>
              <w:t xml:space="preserve"> («</w:t>
            </w:r>
            <w:proofErr w:type="spellStart"/>
            <w:r w:rsidR="002A4C16" w:rsidRPr="00FC6231">
              <w:rPr>
                <w:szCs w:val="22"/>
              </w:rPr>
              <w:t>clear</w:t>
            </w:r>
            <w:proofErr w:type="spellEnd"/>
            <w:r w:rsidR="002A4C16" w:rsidRPr="00FC6231">
              <w:rPr>
                <w:szCs w:val="22"/>
              </w:rPr>
              <w:t xml:space="preserve"> </w:t>
            </w:r>
            <w:proofErr w:type="spellStart"/>
            <w:r w:rsidR="002A4C16" w:rsidRPr="00FC6231">
              <w:rPr>
                <w:szCs w:val="22"/>
              </w:rPr>
              <w:t>display</w:t>
            </w:r>
            <w:proofErr w:type="spellEnd"/>
            <w:r w:rsidR="002A4C16" w:rsidRPr="00FC6231">
              <w:rPr>
                <w:szCs w:val="22"/>
              </w:rPr>
              <w:t>»)</w:t>
            </w:r>
            <w:r w:rsidRPr="00FC6231">
              <w:rPr>
                <w:szCs w:val="22"/>
              </w:rPr>
              <w:t>.</w:t>
            </w:r>
          </w:p>
        </w:tc>
      </w:tr>
      <w:tr w:rsidR="00F77692" w14:paraId="6FAC85F3" w14:textId="77777777" w:rsidTr="00536F41">
        <w:tc>
          <w:tcPr>
            <w:tcW w:w="4106" w:type="dxa"/>
          </w:tcPr>
          <w:p w14:paraId="7C2DA687" w14:textId="5E2CBC8D" w:rsidR="00F77692" w:rsidRDefault="00536F41" w:rsidP="00F77692">
            <w:r>
              <w:rPr>
                <w:noProof/>
                <w:lang w:eastAsia="de-CH"/>
              </w:rPr>
              <w:lastRenderedPageBreak/>
              <w:drawing>
                <wp:inline distT="0" distB="0" distL="0" distR="0" wp14:anchorId="754A4509" wp14:editId="302D0246">
                  <wp:extent cx="2126615" cy="1084321"/>
                  <wp:effectExtent l="0" t="0" r="0" b="0"/>
                  <wp:docPr id="1160395438" name="Grafik 3"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395438" name="Grafik 3" descr="Ein Bild, das Text, Schrift, Screenshot, Grafike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141123" cy="1091719"/>
                          </a:xfrm>
                          <a:prstGeom prst="rect">
                            <a:avLst/>
                          </a:prstGeom>
                        </pic:spPr>
                      </pic:pic>
                    </a:graphicData>
                  </a:graphic>
                </wp:inline>
              </w:drawing>
            </w:r>
          </w:p>
        </w:tc>
        <w:tc>
          <w:tcPr>
            <w:tcW w:w="6088" w:type="dxa"/>
          </w:tcPr>
          <w:p w14:paraId="10823411" w14:textId="5F7B24D1" w:rsidR="00F77692" w:rsidRDefault="00EE49B0" w:rsidP="00007C9E">
            <w:pPr>
              <w:pStyle w:val="Listenabsatz"/>
              <w:numPr>
                <w:ilvl w:val="0"/>
                <w:numId w:val="7"/>
              </w:numPr>
              <w:spacing w:before="120" w:after="120"/>
              <w:contextualSpacing w:val="0"/>
            </w:pPr>
            <w:r>
              <w:t>Wird der Knopf B gedrückt, werden die gemessenen Daten übertragen («</w:t>
            </w:r>
            <w:proofErr w:type="spellStart"/>
            <w:r>
              <w:t>transmit</w:t>
            </w:r>
            <w:proofErr w:type="spellEnd"/>
            <w:r>
              <w:t xml:space="preserve"> all </w:t>
            </w:r>
            <w:proofErr w:type="spellStart"/>
            <w:r>
              <w:t>data</w:t>
            </w:r>
            <w:proofErr w:type="spellEnd"/>
            <w:r>
              <w:t>»)</w:t>
            </w:r>
            <w:r w:rsidR="00D61DB2">
              <w:t>.</w:t>
            </w:r>
          </w:p>
          <w:p w14:paraId="7E5A77A2" w14:textId="7BB17F5A" w:rsidR="000F4F2F" w:rsidRDefault="000F4F2F" w:rsidP="00007C9E">
            <w:pPr>
              <w:pStyle w:val="Listenabsatz"/>
              <w:numPr>
                <w:ilvl w:val="0"/>
                <w:numId w:val="7"/>
              </w:numPr>
              <w:spacing w:before="120" w:after="120"/>
              <w:contextualSpacing w:val="0"/>
            </w:pPr>
            <w:r>
              <w:t>Bemerkung: Diese Funktion könnt ihr später nur mit einem Laptop durchführen.</w:t>
            </w:r>
          </w:p>
        </w:tc>
      </w:tr>
      <w:tr w:rsidR="00536F41" w14:paraId="78D127D6" w14:textId="77777777" w:rsidTr="00536F41">
        <w:tc>
          <w:tcPr>
            <w:tcW w:w="4106" w:type="dxa"/>
          </w:tcPr>
          <w:p w14:paraId="0D1E5FCB" w14:textId="127A7B5E" w:rsidR="00536F41" w:rsidRDefault="00536F41" w:rsidP="00F77692">
            <w:pPr>
              <w:rPr>
                <w:noProof/>
              </w:rPr>
            </w:pPr>
            <w:r>
              <w:rPr>
                <w:noProof/>
                <w:lang w:eastAsia="de-CH"/>
              </w:rPr>
              <w:drawing>
                <wp:inline distT="0" distB="0" distL="0" distR="0" wp14:anchorId="7FDB9132" wp14:editId="085009FA">
                  <wp:extent cx="2126615" cy="971712"/>
                  <wp:effectExtent l="0" t="0" r="0" b="6350"/>
                  <wp:docPr id="1223724033" name="Grafik 4"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724033" name="Grafik 4" descr="Ein Bild, das Text, Schrift, Screenshot, Grafiken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34670" cy="975393"/>
                          </a:xfrm>
                          <a:prstGeom prst="rect">
                            <a:avLst/>
                          </a:prstGeom>
                        </pic:spPr>
                      </pic:pic>
                    </a:graphicData>
                  </a:graphic>
                </wp:inline>
              </w:drawing>
            </w:r>
          </w:p>
        </w:tc>
        <w:tc>
          <w:tcPr>
            <w:tcW w:w="6088" w:type="dxa"/>
          </w:tcPr>
          <w:p w14:paraId="6BF3DA39" w14:textId="02248C1F" w:rsidR="003E6F43" w:rsidRDefault="00EE49B0" w:rsidP="00007C9E">
            <w:pPr>
              <w:pStyle w:val="Listenabsatz"/>
              <w:numPr>
                <w:ilvl w:val="0"/>
                <w:numId w:val="7"/>
              </w:numPr>
              <w:spacing w:before="120" w:after="120"/>
              <w:contextualSpacing w:val="0"/>
            </w:pPr>
            <w:r>
              <w:t xml:space="preserve">Werden die Knöpfe A+B gemeinsam gedrückt, werden </w:t>
            </w:r>
            <w:r w:rsidR="00C217D4">
              <w:t xml:space="preserve">alle </w:t>
            </w:r>
            <w:r>
              <w:t>Daten auf dem Board gelöscht</w:t>
            </w:r>
            <w:r w:rsidR="003E6F43">
              <w:t xml:space="preserve"> </w:t>
            </w:r>
            <w:r>
              <w:t>(«</w:t>
            </w:r>
            <w:proofErr w:type="spellStart"/>
            <w:r>
              <w:t>erase</w:t>
            </w:r>
            <w:proofErr w:type="spellEnd"/>
            <w:r>
              <w:t xml:space="preserve"> all </w:t>
            </w:r>
            <w:proofErr w:type="spellStart"/>
            <w:r>
              <w:t>data</w:t>
            </w:r>
            <w:proofErr w:type="spellEnd"/>
            <w:r>
              <w:t>»)</w:t>
            </w:r>
            <w:r w:rsidR="003E6F43">
              <w:t>.</w:t>
            </w:r>
          </w:p>
          <w:p w14:paraId="02764F2D" w14:textId="1FFCBFBC" w:rsidR="00536F41" w:rsidRDefault="003E6F43" w:rsidP="00007C9E">
            <w:pPr>
              <w:pStyle w:val="Listenabsatz"/>
              <w:numPr>
                <w:ilvl w:val="0"/>
                <w:numId w:val="7"/>
              </w:numPr>
              <w:spacing w:before="120" w:after="120"/>
              <w:contextualSpacing w:val="0"/>
            </w:pPr>
            <w:r>
              <w:t xml:space="preserve">Zum Schluss wird </w:t>
            </w:r>
            <w:r w:rsidR="002A4C16">
              <w:t>der Bil</w:t>
            </w:r>
            <w:r w:rsidR="00D61DB2">
              <w:t>ds</w:t>
            </w:r>
            <w:r w:rsidR="002A4C16">
              <w:t xml:space="preserve">chirm </w:t>
            </w:r>
            <w:r w:rsidR="00EE49B0">
              <w:t>geleert («</w:t>
            </w:r>
            <w:proofErr w:type="spellStart"/>
            <w:r w:rsidR="00EE49B0">
              <w:t>clear</w:t>
            </w:r>
            <w:proofErr w:type="spellEnd"/>
            <w:r w:rsidR="00EE49B0">
              <w:t xml:space="preserve"> </w:t>
            </w:r>
            <w:proofErr w:type="spellStart"/>
            <w:r w:rsidR="00EE49B0">
              <w:t>display</w:t>
            </w:r>
            <w:proofErr w:type="spellEnd"/>
            <w:r w:rsidR="00EE49B0">
              <w:t>»).</w:t>
            </w:r>
          </w:p>
          <w:p w14:paraId="614D981B" w14:textId="1793B05C" w:rsidR="00EA19F5" w:rsidRDefault="00EA19F5" w:rsidP="00007C9E">
            <w:pPr>
              <w:pStyle w:val="Listenabsatz"/>
              <w:numPr>
                <w:ilvl w:val="0"/>
                <w:numId w:val="7"/>
              </w:numPr>
              <w:spacing w:before="120" w:after="120"/>
              <w:contextualSpacing w:val="0"/>
            </w:pPr>
            <w:r>
              <w:t>Hinweis: Löscht jeweils die Daten auf dem Board, bevor ihr mit einer neuen Messung startet.</w:t>
            </w:r>
          </w:p>
        </w:tc>
      </w:tr>
    </w:tbl>
    <w:p w14:paraId="138025F4" w14:textId="77777777" w:rsidR="00776EE5" w:rsidRDefault="00776EE5" w:rsidP="00776EE5">
      <w:pPr>
        <w:spacing w:before="120" w:after="120"/>
      </w:pPr>
    </w:p>
    <w:p w14:paraId="290881C9" w14:textId="77777777" w:rsidR="00776EE5" w:rsidRDefault="00776EE5" w:rsidP="00776EE5">
      <w:pPr>
        <w:spacing w:before="120" w:after="120"/>
      </w:pPr>
    </w:p>
    <w:p w14:paraId="4ECF99ED" w14:textId="4EB511FE" w:rsidR="00EA4644" w:rsidRDefault="00EA4644" w:rsidP="00B6598A">
      <w:pPr>
        <w:pStyle w:val="Listenabsatz"/>
        <w:numPr>
          <w:ilvl w:val="0"/>
          <w:numId w:val="2"/>
        </w:numPr>
        <w:spacing w:before="120" w:after="120"/>
        <w:ind w:left="714" w:hanging="357"/>
        <w:contextualSpacing w:val="0"/>
      </w:pPr>
      <w:r>
        <w:t>Am Schluss sollte das Programm so aussehen:</w:t>
      </w:r>
      <w:r w:rsidR="00FE229A">
        <w:t xml:space="preserve"> </w:t>
      </w:r>
      <w:hyperlink r:id="rId16" w:history="1">
        <w:r w:rsidR="00FE229A" w:rsidRPr="007E0393">
          <w:rPr>
            <w:rStyle w:val="Hyperlink"/>
          </w:rPr>
          <w:t>https://makecode.microbit.org/S93111-61244-23659-21918</w:t>
        </w:r>
      </w:hyperlink>
    </w:p>
    <w:p w14:paraId="4016B495" w14:textId="3765C185" w:rsidR="009E615A" w:rsidRDefault="001A2FF0" w:rsidP="00B6598A">
      <w:pPr>
        <w:pStyle w:val="Listenabsatz"/>
        <w:numPr>
          <w:ilvl w:val="0"/>
          <w:numId w:val="2"/>
        </w:numPr>
        <w:spacing w:before="120" w:after="120"/>
        <w:ind w:left="714" w:hanging="357"/>
        <w:contextualSpacing w:val="0"/>
      </w:pPr>
      <w:r>
        <w:t xml:space="preserve">Lasst </w:t>
      </w:r>
      <w:r w:rsidR="00A06ED6">
        <w:t>nun</w:t>
      </w:r>
      <w:r w:rsidR="0085547F">
        <w:t xml:space="preserve"> euer Programm</w:t>
      </w:r>
      <w:r>
        <w:t xml:space="preserve"> laufen und kontrolliert, was auf dem OLED angezeigt wird</w:t>
      </w:r>
      <w:r w:rsidR="0085547F">
        <w:t>.</w:t>
      </w:r>
    </w:p>
    <w:p w14:paraId="000512CF" w14:textId="77777777" w:rsidR="001C6001" w:rsidRDefault="001C6001" w:rsidP="001C6001">
      <w:pPr>
        <w:pStyle w:val="Listenabsatz"/>
        <w:numPr>
          <w:ilvl w:val="0"/>
          <w:numId w:val="2"/>
        </w:numPr>
        <w:spacing w:before="120" w:after="120"/>
        <w:ind w:left="714" w:hanging="357"/>
        <w:contextualSpacing w:val="0"/>
      </w:pPr>
      <w:r>
        <w:t>Werden das Datum und die Zeit richtig angezeigt?</w:t>
      </w:r>
    </w:p>
    <w:p w14:paraId="7B45BF44" w14:textId="759B7970" w:rsidR="00F81BE2" w:rsidRDefault="00F81BE2" w:rsidP="00B6598A">
      <w:pPr>
        <w:pStyle w:val="Listenabsatz"/>
        <w:numPr>
          <w:ilvl w:val="0"/>
          <w:numId w:val="2"/>
        </w:numPr>
        <w:spacing w:before="120" w:after="120"/>
        <w:ind w:left="714" w:hanging="357"/>
        <w:contextualSpacing w:val="0"/>
      </w:pPr>
      <w:r>
        <w:t>Wertet in der Klasse eine Messung aus.</w:t>
      </w:r>
    </w:p>
    <w:p w14:paraId="76D3736B" w14:textId="77777777" w:rsidR="00E5530D" w:rsidRDefault="008D7691" w:rsidP="008D7691">
      <w:pPr>
        <w:pStyle w:val="Listenabsatz"/>
        <w:numPr>
          <w:ilvl w:val="0"/>
          <w:numId w:val="2"/>
        </w:numPr>
        <w:spacing w:before="120" w:after="120"/>
        <w:ind w:left="714" w:hanging="357"/>
        <w:contextualSpacing w:val="0"/>
      </w:pPr>
      <w:r>
        <w:t xml:space="preserve">Diskutiert über sinnvolle </w:t>
      </w:r>
      <w:proofErr w:type="spellStart"/>
      <w:r>
        <w:t>Messorte</w:t>
      </w:r>
      <w:proofErr w:type="spellEnd"/>
      <w:r>
        <w:t xml:space="preserve"> und Messintervalle und legt Kriterien für die nächste Messung fest.</w:t>
      </w:r>
    </w:p>
    <w:p w14:paraId="794895C9" w14:textId="77777777" w:rsidR="00E5530D" w:rsidRDefault="00E5530D" w:rsidP="00E5530D">
      <w:pPr>
        <w:spacing w:before="120" w:after="120"/>
      </w:pPr>
    </w:p>
    <w:p w14:paraId="3DF79DC3" w14:textId="77777777" w:rsidR="00E5530D" w:rsidRDefault="00E5530D" w:rsidP="00E5530D">
      <w:pPr>
        <w:spacing w:before="120" w:after="120"/>
      </w:pPr>
    </w:p>
    <w:p w14:paraId="141E4444" w14:textId="77777777" w:rsidR="00E5530D" w:rsidRDefault="008D7691" w:rsidP="00E5530D">
      <w:pPr>
        <w:spacing w:before="120" w:after="120"/>
      </w:pPr>
      <w:r>
        <w:t>Tipp</w:t>
      </w:r>
      <w:r w:rsidR="00E5530D">
        <w:t>s:</w:t>
      </w:r>
    </w:p>
    <w:p w14:paraId="2467FC14" w14:textId="68046550" w:rsidR="001C6001" w:rsidRDefault="008D7691" w:rsidP="00E5530D">
      <w:pPr>
        <w:pStyle w:val="Listenabsatz"/>
        <w:numPr>
          <w:ilvl w:val="0"/>
          <w:numId w:val="7"/>
        </w:numPr>
        <w:spacing w:before="120" w:after="120"/>
        <w:ind w:left="709"/>
      </w:pPr>
      <w:r>
        <w:t>Löscht jeweils die Daten, bevor ihr mit einer neuen Messung beginnt (A+B gemeinsam drücken).</w:t>
      </w:r>
    </w:p>
    <w:p w14:paraId="6354902E" w14:textId="24CFD34A" w:rsidR="00F50278" w:rsidRPr="006A18CC" w:rsidRDefault="00047A66" w:rsidP="00F50278">
      <w:pPr>
        <w:pStyle w:val="Listenabsatz"/>
        <w:numPr>
          <w:ilvl w:val="0"/>
          <w:numId w:val="7"/>
        </w:numPr>
        <w:spacing w:before="120" w:after="120"/>
        <w:ind w:left="709"/>
      </w:pPr>
      <w:r>
        <w:t>Verändert</w:t>
      </w:r>
      <w:r w:rsidR="009856A3">
        <w:t xml:space="preserve"> das Program</w:t>
      </w:r>
      <w:r>
        <w:t>m</w:t>
      </w:r>
      <w:r w:rsidR="009C3511">
        <w:t xml:space="preserve">: </w:t>
      </w:r>
      <w:r w:rsidR="009856A3">
        <w:t xml:space="preserve">Anzahl </w:t>
      </w:r>
      <w:r w:rsidR="009C3511">
        <w:t>der Messungen</w:t>
      </w:r>
      <w:r w:rsidR="009856A3">
        <w:t xml:space="preserve">, </w:t>
      </w:r>
      <w:r w:rsidR="00CF04BD">
        <w:t>Intervalle (Länge</w:t>
      </w:r>
      <w:r w:rsidR="007A4AC3">
        <w:t xml:space="preserve"> </w:t>
      </w:r>
      <w:r w:rsidR="00CF04BD">
        <w:t>der Pause nach einer Messung)</w:t>
      </w:r>
      <w:bookmarkStart w:id="0" w:name="_GoBack"/>
      <w:bookmarkEnd w:id="0"/>
    </w:p>
    <w:sectPr w:rsidR="00F50278" w:rsidRPr="006A18CC" w:rsidSect="00A40443">
      <w:headerReference w:type="default" r:id="rId17"/>
      <w:footerReference w:type="default" r:id="rId18"/>
      <w:pgSz w:w="11906" w:h="16838"/>
      <w:pgMar w:top="2268" w:right="851" w:bottom="1134" w:left="851" w:header="510" w:footer="5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DCC4B" w14:textId="77777777" w:rsidR="0094440F" w:rsidRDefault="0094440F" w:rsidP="006A18CC">
      <w:r>
        <w:separator/>
      </w:r>
    </w:p>
  </w:endnote>
  <w:endnote w:type="continuationSeparator" w:id="0">
    <w:p w14:paraId="2D3AC6DD" w14:textId="77777777" w:rsidR="0094440F" w:rsidRDefault="0094440F" w:rsidP="006A18CC">
      <w:r>
        <w:continuationSeparator/>
      </w:r>
    </w:p>
  </w:endnote>
  <w:endnote w:type="continuationNotice" w:id="1">
    <w:p w14:paraId="346C7442" w14:textId="77777777" w:rsidR="002A27EE" w:rsidRDefault="002A27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gridCol w:w="1135"/>
    </w:tblGrid>
    <w:tr w:rsidR="003C74D9" w14:paraId="55D973C3" w14:textId="77777777" w:rsidTr="00A40443">
      <w:tc>
        <w:tcPr>
          <w:tcW w:w="9071" w:type="dxa"/>
          <w:tcMar>
            <w:left w:w="0" w:type="dxa"/>
            <w:right w:w="0" w:type="dxa"/>
          </w:tcMar>
          <w:vAlign w:val="bottom"/>
        </w:tcPr>
        <w:p w14:paraId="1E1A5F01" w14:textId="77777777" w:rsidR="003C74D9" w:rsidRDefault="003C74D9" w:rsidP="003C74D9">
          <w:pPr>
            <w:pStyle w:val="Seitenzahlrechts"/>
          </w:pPr>
          <w:r>
            <w:t>Mai 2024_Broch_Hossli_Meier</w:t>
          </w:r>
        </w:p>
      </w:tc>
      <w:tc>
        <w:tcPr>
          <w:tcW w:w="1135" w:type="dxa"/>
          <w:tcMar>
            <w:left w:w="0" w:type="dxa"/>
            <w:right w:w="0" w:type="dxa"/>
          </w:tcMar>
          <w:vAlign w:val="bottom"/>
        </w:tcPr>
        <w:p w14:paraId="74BB708B" w14:textId="3F3FD573" w:rsidR="003C74D9" w:rsidRDefault="003C74D9" w:rsidP="003C74D9">
          <w:pPr>
            <w:pStyle w:val="Seitenzahlrechts"/>
            <w:jc w:val="right"/>
          </w:pPr>
          <w:r>
            <w:fldChar w:fldCharType="begin"/>
          </w:r>
          <w:r>
            <w:instrText xml:space="preserve"> PAGE  </w:instrText>
          </w:r>
          <w:r>
            <w:fldChar w:fldCharType="separate"/>
          </w:r>
          <w:r w:rsidR="00B355C5">
            <w:rPr>
              <w:noProof/>
            </w:rPr>
            <w:t>2</w:t>
          </w:r>
          <w:r>
            <w:fldChar w:fldCharType="end"/>
          </w:r>
          <w:r>
            <w:t>/</w:t>
          </w:r>
          <w:r w:rsidR="00B355C5">
            <w:fldChar w:fldCharType="begin"/>
          </w:r>
          <w:r w:rsidR="00B355C5">
            <w:instrText xml:space="preserve"> NUMPAGES  </w:instrText>
          </w:r>
          <w:r w:rsidR="00B355C5">
            <w:fldChar w:fldCharType="separate"/>
          </w:r>
          <w:r w:rsidR="00B355C5">
            <w:rPr>
              <w:noProof/>
            </w:rPr>
            <w:t>2</w:t>
          </w:r>
          <w:r w:rsidR="00B355C5">
            <w:rPr>
              <w:noProof/>
            </w:rPr>
            <w:fldChar w:fldCharType="end"/>
          </w:r>
        </w:p>
      </w:tc>
    </w:tr>
  </w:tbl>
  <w:p w14:paraId="24ABC22B" w14:textId="77777777" w:rsidR="009E615A" w:rsidRDefault="009E615A" w:rsidP="003C74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98A63" w14:textId="77777777" w:rsidR="0094440F" w:rsidRDefault="0094440F" w:rsidP="006A18CC">
      <w:r>
        <w:separator/>
      </w:r>
    </w:p>
  </w:footnote>
  <w:footnote w:type="continuationSeparator" w:id="0">
    <w:p w14:paraId="78A3EE60" w14:textId="77777777" w:rsidR="0094440F" w:rsidRDefault="0094440F" w:rsidP="006A18CC">
      <w:r>
        <w:continuationSeparator/>
      </w:r>
    </w:p>
  </w:footnote>
  <w:footnote w:type="continuationNotice" w:id="1">
    <w:p w14:paraId="59E45F0D" w14:textId="77777777" w:rsidR="002A27EE" w:rsidRDefault="002A27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2E4B2" w14:textId="300A545B" w:rsidR="00581055" w:rsidRDefault="00581055" w:rsidP="006A18CC">
    <w:pPr>
      <w:pStyle w:val="Kopfzeile"/>
      <w:rPr>
        <w:noProof/>
        <w:lang w:eastAsia="de-CH"/>
      </w:rPr>
    </w:pPr>
    <w:r w:rsidRPr="00857384">
      <w:rPr>
        <w:rFonts w:eastAsia="MS Mincho"/>
        <w:noProof/>
        <w:szCs w:val="24"/>
        <w:lang w:eastAsia="de-CH"/>
      </w:rPr>
      <w:drawing>
        <wp:anchor distT="0" distB="0" distL="114300" distR="114300" simplePos="0" relativeHeight="251658240" behindDoc="1" locked="0" layoutInCell="1" allowOverlap="1" wp14:anchorId="641EE1FC" wp14:editId="0FD0707E">
          <wp:simplePos x="0" y="0"/>
          <wp:positionH relativeFrom="rightMargin">
            <wp:posOffset>-3607337</wp:posOffset>
          </wp:positionH>
          <wp:positionV relativeFrom="topMargin">
            <wp:posOffset>328295</wp:posOffset>
          </wp:positionV>
          <wp:extent cx="3959225" cy="862330"/>
          <wp:effectExtent l="0" t="0" r="0" b="0"/>
          <wp:wrapNone/>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3959225" cy="862330"/>
                  </a:xfrm>
                  <a:prstGeom prst="rect">
                    <a:avLst/>
                  </a:prstGeom>
                </pic:spPr>
              </pic:pic>
            </a:graphicData>
          </a:graphic>
          <wp14:sizeRelH relativeFrom="margin">
            <wp14:pctWidth>0</wp14:pctWidth>
          </wp14:sizeRelH>
        </wp:anchor>
      </w:drawing>
    </w:r>
    <w:r>
      <w:rPr>
        <w:noProof/>
        <w:lang w:eastAsia="de-CH"/>
      </w:rPr>
      <w:drawing>
        <wp:anchor distT="0" distB="0" distL="114300" distR="114300" simplePos="0" relativeHeight="251658241" behindDoc="1" locked="0" layoutInCell="1" allowOverlap="1" wp14:anchorId="4A78537C" wp14:editId="0527A15B">
          <wp:simplePos x="0" y="0"/>
          <wp:positionH relativeFrom="column">
            <wp:posOffset>-267042</wp:posOffset>
          </wp:positionH>
          <wp:positionV relativeFrom="paragraph">
            <wp:posOffset>3810</wp:posOffset>
          </wp:positionV>
          <wp:extent cx="2661920" cy="629285"/>
          <wp:effectExtent l="0" t="0" r="5080" b="0"/>
          <wp:wrapTight wrapText="bothSides">
            <wp:wrapPolygon edited="0">
              <wp:start x="0" y="0"/>
              <wp:lineTo x="0" y="20924"/>
              <wp:lineTo x="21487" y="20924"/>
              <wp:lineTo x="21487" y="0"/>
              <wp:lineTo x="0" y="0"/>
            </wp:wrapPolygon>
          </wp:wrapTight>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S_Logo_ED_VS_A4.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661920" cy="629285"/>
                  </a:xfrm>
                  <a:prstGeom prst="rect">
                    <a:avLst/>
                  </a:prstGeom>
                </pic:spPr>
              </pic:pic>
            </a:graphicData>
          </a:graphic>
        </wp:anchor>
      </w:drawing>
    </w:r>
  </w:p>
  <w:p w14:paraId="624C5BC6" w14:textId="77777777" w:rsidR="00581055" w:rsidRDefault="00581055" w:rsidP="006A18CC">
    <w:pPr>
      <w:pStyle w:val="Kopfzeile"/>
      <w:rPr>
        <w:noProof/>
        <w:lang w:eastAsia="de-CH"/>
      </w:rPr>
    </w:pPr>
  </w:p>
  <w:p w14:paraId="2669B657" w14:textId="77777777" w:rsidR="00581055" w:rsidRDefault="00581055" w:rsidP="006A18CC">
    <w:pPr>
      <w:pStyle w:val="Kopfzeile"/>
      <w:rPr>
        <w:noProof/>
        <w:lang w:eastAsia="de-CH"/>
      </w:rPr>
    </w:pPr>
  </w:p>
  <w:p w14:paraId="6206B1BF" w14:textId="77777777" w:rsidR="00581055" w:rsidRDefault="00581055" w:rsidP="006A18CC">
    <w:pPr>
      <w:pStyle w:val="Kopfzeile"/>
      <w:rPr>
        <w:noProof/>
        <w:lang w:eastAsia="de-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80C43"/>
    <w:multiLevelType w:val="hybridMultilevel"/>
    <w:tmpl w:val="471418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90D40BB"/>
    <w:multiLevelType w:val="hybridMultilevel"/>
    <w:tmpl w:val="EA707618"/>
    <w:lvl w:ilvl="0" w:tplc="11A67E68">
      <w:start w:val="1"/>
      <w:numFmt w:val="lowerLetter"/>
      <w:lvlText w:val="%1."/>
      <w:lvlJc w:val="left"/>
      <w:pPr>
        <w:ind w:left="1570" w:hanging="720"/>
      </w:pPr>
      <w:rPr>
        <w:rFonts w:hint="default"/>
      </w:rPr>
    </w:lvl>
    <w:lvl w:ilvl="1" w:tplc="08070019" w:tentative="1">
      <w:start w:val="1"/>
      <w:numFmt w:val="lowerLetter"/>
      <w:lvlText w:val="%2."/>
      <w:lvlJc w:val="left"/>
      <w:pPr>
        <w:ind w:left="1930" w:hanging="360"/>
      </w:pPr>
    </w:lvl>
    <w:lvl w:ilvl="2" w:tplc="0807001B" w:tentative="1">
      <w:start w:val="1"/>
      <w:numFmt w:val="lowerRoman"/>
      <w:lvlText w:val="%3."/>
      <w:lvlJc w:val="right"/>
      <w:pPr>
        <w:ind w:left="2650" w:hanging="180"/>
      </w:pPr>
    </w:lvl>
    <w:lvl w:ilvl="3" w:tplc="0807000F" w:tentative="1">
      <w:start w:val="1"/>
      <w:numFmt w:val="decimal"/>
      <w:lvlText w:val="%4."/>
      <w:lvlJc w:val="left"/>
      <w:pPr>
        <w:ind w:left="3370" w:hanging="360"/>
      </w:pPr>
    </w:lvl>
    <w:lvl w:ilvl="4" w:tplc="08070019" w:tentative="1">
      <w:start w:val="1"/>
      <w:numFmt w:val="lowerLetter"/>
      <w:lvlText w:val="%5."/>
      <w:lvlJc w:val="left"/>
      <w:pPr>
        <w:ind w:left="4090" w:hanging="360"/>
      </w:pPr>
    </w:lvl>
    <w:lvl w:ilvl="5" w:tplc="0807001B" w:tentative="1">
      <w:start w:val="1"/>
      <w:numFmt w:val="lowerRoman"/>
      <w:lvlText w:val="%6."/>
      <w:lvlJc w:val="right"/>
      <w:pPr>
        <w:ind w:left="4810" w:hanging="180"/>
      </w:pPr>
    </w:lvl>
    <w:lvl w:ilvl="6" w:tplc="0807000F" w:tentative="1">
      <w:start w:val="1"/>
      <w:numFmt w:val="decimal"/>
      <w:lvlText w:val="%7."/>
      <w:lvlJc w:val="left"/>
      <w:pPr>
        <w:ind w:left="5530" w:hanging="360"/>
      </w:pPr>
    </w:lvl>
    <w:lvl w:ilvl="7" w:tplc="08070019" w:tentative="1">
      <w:start w:val="1"/>
      <w:numFmt w:val="lowerLetter"/>
      <w:lvlText w:val="%8."/>
      <w:lvlJc w:val="left"/>
      <w:pPr>
        <w:ind w:left="6250" w:hanging="360"/>
      </w:pPr>
    </w:lvl>
    <w:lvl w:ilvl="8" w:tplc="0807001B" w:tentative="1">
      <w:start w:val="1"/>
      <w:numFmt w:val="lowerRoman"/>
      <w:lvlText w:val="%9."/>
      <w:lvlJc w:val="right"/>
      <w:pPr>
        <w:ind w:left="6970" w:hanging="180"/>
      </w:pPr>
    </w:lvl>
  </w:abstractNum>
  <w:abstractNum w:abstractNumId="2" w15:restartNumberingAfterBreak="0">
    <w:nsid w:val="22F54ED5"/>
    <w:multiLevelType w:val="hybridMultilevel"/>
    <w:tmpl w:val="11D80A6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6735487"/>
    <w:multiLevelType w:val="hybridMultilevel"/>
    <w:tmpl w:val="091233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14B3B3A"/>
    <w:multiLevelType w:val="hybridMultilevel"/>
    <w:tmpl w:val="623AAD92"/>
    <w:lvl w:ilvl="0" w:tplc="ED4C255A">
      <w:start w:val="2"/>
      <w:numFmt w:val="bullet"/>
      <w:lvlText w:val=""/>
      <w:lvlJc w:val="left"/>
      <w:pPr>
        <w:ind w:left="720" w:hanging="360"/>
      </w:pPr>
      <w:rPr>
        <w:rFonts w:ascii="Symbol" w:eastAsiaTheme="minorEastAsia" w:hAnsi="Symbol"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EC7EE0"/>
    <w:multiLevelType w:val="hybridMultilevel"/>
    <w:tmpl w:val="B154633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D21970"/>
    <w:multiLevelType w:val="hybridMultilevel"/>
    <w:tmpl w:val="4976BE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E007FCE"/>
    <w:multiLevelType w:val="hybridMultilevel"/>
    <w:tmpl w:val="4EBE305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9330D96"/>
    <w:multiLevelType w:val="hybridMultilevel"/>
    <w:tmpl w:val="50BCA68C"/>
    <w:lvl w:ilvl="0" w:tplc="0807000F">
      <w:start w:val="2"/>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7AB96BB4"/>
    <w:multiLevelType w:val="multilevel"/>
    <w:tmpl w:val="7E9EE06E"/>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1"/>
  </w:num>
  <w:num w:numId="2">
    <w:abstractNumId w:val="5"/>
  </w:num>
  <w:num w:numId="3">
    <w:abstractNumId w:val="0"/>
  </w:num>
  <w:num w:numId="4">
    <w:abstractNumId w:val="6"/>
  </w:num>
  <w:num w:numId="5">
    <w:abstractNumId w:val="3"/>
  </w:num>
  <w:num w:numId="6">
    <w:abstractNumId w:val="2"/>
  </w:num>
  <w:num w:numId="7">
    <w:abstractNumId w:val="7"/>
  </w:num>
  <w:num w:numId="8">
    <w:abstractNumId w:val="4"/>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AB9"/>
    <w:rsid w:val="00007C9E"/>
    <w:rsid w:val="0002709D"/>
    <w:rsid w:val="00031D5D"/>
    <w:rsid w:val="00031F3B"/>
    <w:rsid w:val="00034F3A"/>
    <w:rsid w:val="000359BD"/>
    <w:rsid w:val="00041DB3"/>
    <w:rsid w:val="00047A66"/>
    <w:rsid w:val="00054785"/>
    <w:rsid w:val="000604BC"/>
    <w:rsid w:val="00065C36"/>
    <w:rsid w:val="00085858"/>
    <w:rsid w:val="00096BCE"/>
    <w:rsid w:val="000B52B7"/>
    <w:rsid w:val="000F0BDE"/>
    <w:rsid w:val="000F4F2F"/>
    <w:rsid w:val="00102215"/>
    <w:rsid w:val="00111438"/>
    <w:rsid w:val="00112BA8"/>
    <w:rsid w:val="0014697D"/>
    <w:rsid w:val="00175880"/>
    <w:rsid w:val="00185C08"/>
    <w:rsid w:val="001A1611"/>
    <w:rsid w:val="001A2FF0"/>
    <w:rsid w:val="001A7D9B"/>
    <w:rsid w:val="001C6001"/>
    <w:rsid w:val="001D002F"/>
    <w:rsid w:val="001F1393"/>
    <w:rsid w:val="001F5333"/>
    <w:rsid w:val="0020620F"/>
    <w:rsid w:val="002078A9"/>
    <w:rsid w:val="0021149A"/>
    <w:rsid w:val="002359C5"/>
    <w:rsid w:val="00246F76"/>
    <w:rsid w:val="00256AB5"/>
    <w:rsid w:val="002629F5"/>
    <w:rsid w:val="00273385"/>
    <w:rsid w:val="00273E1C"/>
    <w:rsid w:val="0027737F"/>
    <w:rsid w:val="002801D4"/>
    <w:rsid w:val="00290ED5"/>
    <w:rsid w:val="002A27EE"/>
    <w:rsid w:val="002A4C16"/>
    <w:rsid w:val="002A6394"/>
    <w:rsid w:val="002B6CFA"/>
    <w:rsid w:val="002D47E9"/>
    <w:rsid w:val="00301BB5"/>
    <w:rsid w:val="00304B5F"/>
    <w:rsid w:val="003170EF"/>
    <w:rsid w:val="003240F1"/>
    <w:rsid w:val="00331F1F"/>
    <w:rsid w:val="00332F61"/>
    <w:rsid w:val="00361BB8"/>
    <w:rsid w:val="003B07F3"/>
    <w:rsid w:val="003C6284"/>
    <w:rsid w:val="003C74D9"/>
    <w:rsid w:val="003C7C36"/>
    <w:rsid w:val="003D1CFB"/>
    <w:rsid w:val="003D65E2"/>
    <w:rsid w:val="003E4287"/>
    <w:rsid w:val="003E6F43"/>
    <w:rsid w:val="003E7D2D"/>
    <w:rsid w:val="00402210"/>
    <w:rsid w:val="00450FE9"/>
    <w:rsid w:val="00482A88"/>
    <w:rsid w:val="004927FA"/>
    <w:rsid w:val="004A2143"/>
    <w:rsid w:val="004A2BA0"/>
    <w:rsid w:val="004A7C88"/>
    <w:rsid w:val="004B526D"/>
    <w:rsid w:val="00515BB4"/>
    <w:rsid w:val="00536F41"/>
    <w:rsid w:val="005427A3"/>
    <w:rsid w:val="00544E29"/>
    <w:rsid w:val="00551547"/>
    <w:rsid w:val="00580445"/>
    <w:rsid w:val="00581055"/>
    <w:rsid w:val="00595079"/>
    <w:rsid w:val="0059699B"/>
    <w:rsid w:val="005F67ED"/>
    <w:rsid w:val="005F7A67"/>
    <w:rsid w:val="00607E01"/>
    <w:rsid w:val="00612EFD"/>
    <w:rsid w:val="00624E46"/>
    <w:rsid w:val="00634B2C"/>
    <w:rsid w:val="00642783"/>
    <w:rsid w:val="006A18CC"/>
    <w:rsid w:val="006F2284"/>
    <w:rsid w:val="006F7546"/>
    <w:rsid w:val="00732181"/>
    <w:rsid w:val="00736E2D"/>
    <w:rsid w:val="00757054"/>
    <w:rsid w:val="0075757B"/>
    <w:rsid w:val="00765611"/>
    <w:rsid w:val="00776EE5"/>
    <w:rsid w:val="00783AAA"/>
    <w:rsid w:val="007A4AC3"/>
    <w:rsid w:val="007B4933"/>
    <w:rsid w:val="007F4D2F"/>
    <w:rsid w:val="007F5003"/>
    <w:rsid w:val="0080329F"/>
    <w:rsid w:val="0081480B"/>
    <w:rsid w:val="00837961"/>
    <w:rsid w:val="00852545"/>
    <w:rsid w:val="0085441A"/>
    <w:rsid w:val="0085547F"/>
    <w:rsid w:val="00857384"/>
    <w:rsid w:val="008705C7"/>
    <w:rsid w:val="008712AD"/>
    <w:rsid w:val="0087437D"/>
    <w:rsid w:val="00896FAE"/>
    <w:rsid w:val="008A789E"/>
    <w:rsid w:val="008B0525"/>
    <w:rsid w:val="008C0AB9"/>
    <w:rsid w:val="008D7691"/>
    <w:rsid w:val="008E1AD8"/>
    <w:rsid w:val="0091336E"/>
    <w:rsid w:val="009273C0"/>
    <w:rsid w:val="0094440F"/>
    <w:rsid w:val="00946C79"/>
    <w:rsid w:val="009751BF"/>
    <w:rsid w:val="00984E97"/>
    <w:rsid w:val="009856A3"/>
    <w:rsid w:val="00994249"/>
    <w:rsid w:val="009A331D"/>
    <w:rsid w:val="009C3511"/>
    <w:rsid w:val="009D2579"/>
    <w:rsid w:val="009E615A"/>
    <w:rsid w:val="00A06ED6"/>
    <w:rsid w:val="00A348D0"/>
    <w:rsid w:val="00A36C85"/>
    <w:rsid w:val="00A36E97"/>
    <w:rsid w:val="00A40443"/>
    <w:rsid w:val="00A41A45"/>
    <w:rsid w:val="00A41B90"/>
    <w:rsid w:val="00A90124"/>
    <w:rsid w:val="00A92AC3"/>
    <w:rsid w:val="00AD4FD5"/>
    <w:rsid w:val="00AE412B"/>
    <w:rsid w:val="00B355C5"/>
    <w:rsid w:val="00B53366"/>
    <w:rsid w:val="00B56E5F"/>
    <w:rsid w:val="00B6598A"/>
    <w:rsid w:val="00B95CE1"/>
    <w:rsid w:val="00B972FE"/>
    <w:rsid w:val="00BA4926"/>
    <w:rsid w:val="00BE2609"/>
    <w:rsid w:val="00C03C37"/>
    <w:rsid w:val="00C052C4"/>
    <w:rsid w:val="00C217D4"/>
    <w:rsid w:val="00C24AC3"/>
    <w:rsid w:val="00C50BBC"/>
    <w:rsid w:val="00C6054B"/>
    <w:rsid w:val="00CD6F96"/>
    <w:rsid w:val="00CF04BD"/>
    <w:rsid w:val="00CF7110"/>
    <w:rsid w:val="00D11FE8"/>
    <w:rsid w:val="00D21824"/>
    <w:rsid w:val="00D26908"/>
    <w:rsid w:val="00D320CC"/>
    <w:rsid w:val="00D32227"/>
    <w:rsid w:val="00D44FF7"/>
    <w:rsid w:val="00D57FEC"/>
    <w:rsid w:val="00D61B9D"/>
    <w:rsid w:val="00D61DB2"/>
    <w:rsid w:val="00D72CDD"/>
    <w:rsid w:val="00D81DD4"/>
    <w:rsid w:val="00DA2B67"/>
    <w:rsid w:val="00DA52EE"/>
    <w:rsid w:val="00DC0BD8"/>
    <w:rsid w:val="00DF02D8"/>
    <w:rsid w:val="00E11827"/>
    <w:rsid w:val="00E11DF2"/>
    <w:rsid w:val="00E22427"/>
    <w:rsid w:val="00E5530D"/>
    <w:rsid w:val="00E557FF"/>
    <w:rsid w:val="00E97A28"/>
    <w:rsid w:val="00EA19F5"/>
    <w:rsid w:val="00EA4644"/>
    <w:rsid w:val="00EC236B"/>
    <w:rsid w:val="00EC6F5F"/>
    <w:rsid w:val="00EC7453"/>
    <w:rsid w:val="00EE49B0"/>
    <w:rsid w:val="00F047C9"/>
    <w:rsid w:val="00F13973"/>
    <w:rsid w:val="00F2760D"/>
    <w:rsid w:val="00F3553E"/>
    <w:rsid w:val="00F405A1"/>
    <w:rsid w:val="00F452B5"/>
    <w:rsid w:val="00F50278"/>
    <w:rsid w:val="00F77692"/>
    <w:rsid w:val="00F81BE2"/>
    <w:rsid w:val="00F9486D"/>
    <w:rsid w:val="00FB38BB"/>
    <w:rsid w:val="00FC5854"/>
    <w:rsid w:val="00FC6231"/>
    <w:rsid w:val="00FD14A4"/>
    <w:rsid w:val="00FD64B9"/>
    <w:rsid w:val="00FD7FCE"/>
    <w:rsid w:val="00FE229A"/>
    <w:rsid w:val="745CBF9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41C60"/>
  <w15:chartTrackingRefBased/>
  <w15:docId w15:val="{352BCAF5-2448-3745-94BB-184C7404B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ajorBidi"/>
        <w:spacing w:val="-10"/>
        <w:kern w:val="28"/>
        <w:sz w:val="22"/>
        <w:szCs w:val="56"/>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18CC"/>
    <w:rPr>
      <w:rFonts w:eastAsiaTheme="minorEastAsia"/>
    </w:rPr>
  </w:style>
  <w:style w:type="paragraph" w:styleId="berschrift1">
    <w:name w:val="heading 1"/>
    <w:basedOn w:val="Standard"/>
    <w:next w:val="Standard"/>
    <w:link w:val="berschrift1Zchn"/>
    <w:uiPriority w:val="9"/>
    <w:qFormat/>
    <w:rsid w:val="006A18CC"/>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berschrift2">
    <w:name w:val="heading 2"/>
    <w:basedOn w:val="Standard"/>
    <w:next w:val="Standard"/>
    <w:link w:val="berschrift2Zchn"/>
    <w:uiPriority w:val="9"/>
    <w:unhideWhenUsed/>
    <w:qFormat/>
    <w:rsid w:val="006A18CC"/>
    <w:pPr>
      <w:keepNext/>
      <w:keepLines/>
      <w:spacing w:before="40" w:after="0"/>
      <w:outlineLvl w:val="1"/>
    </w:pPr>
    <w:rPr>
      <w:rFonts w:asciiTheme="majorHAnsi" w:eastAsiaTheme="majorEastAsia" w:hAnsiTheme="majorHAnsi"/>
      <w:color w:val="2E74B5" w:themeColor="accent1" w:themeShade="BF"/>
      <w:sz w:val="26"/>
      <w:szCs w:val="26"/>
    </w:rPr>
  </w:style>
  <w:style w:type="paragraph" w:styleId="berschrift3">
    <w:name w:val="heading 3"/>
    <w:basedOn w:val="Standard"/>
    <w:next w:val="Standard"/>
    <w:link w:val="berschrift3Zchn"/>
    <w:uiPriority w:val="9"/>
    <w:unhideWhenUsed/>
    <w:qFormat/>
    <w:rsid w:val="00DA52EE"/>
    <w:pPr>
      <w:keepNext/>
      <w:keepLines/>
      <w:spacing w:before="40" w:after="0"/>
      <w:outlineLvl w:val="2"/>
    </w:pPr>
    <w:rPr>
      <w:rFonts w:asciiTheme="majorHAnsi" w:eastAsiaTheme="majorEastAsia"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773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737F"/>
  </w:style>
  <w:style w:type="paragraph" w:styleId="Fuzeile">
    <w:name w:val="footer"/>
    <w:basedOn w:val="Standard"/>
    <w:link w:val="FuzeileZchn"/>
    <w:uiPriority w:val="99"/>
    <w:unhideWhenUsed/>
    <w:rsid w:val="002773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737F"/>
  </w:style>
  <w:style w:type="paragraph" w:styleId="KeinLeerraum">
    <w:name w:val="No Spacing"/>
    <w:aliases w:val="Überschrift Arial"/>
    <w:uiPriority w:val="1"/>
    <w:qFormat/>
    <w:rsid w:val="00581055"/>
    <w:pPr>
      <w:spacing w:after="0" w:line="240" w:lineRule="auto"/>
    </w:pPr>
    <w:rPr>
      <w:sz w:val="28"/>
    </w:rPr>
  </w:style>
  <w:style w:type="paragraph" w:styleId="Titel">
    <w:name w:val="Title"/>
    <w:basedOn w:val="Standard"/>
    <w:next w:val="Standard"/>
    <w:link w:val="TitelZchn"/>
    <w:uiPriority w:val="10"/>
    <w:qFormat/>
    <w:rsid w:val="006A18CC"/>
    <w:pPr>
      <w:spacing w:after="0" w:line="240" w:lineRule="auto"/>
      <w:contextualSpacing/>
    </w:pPr>
    <w:rPr>
      <w:rFonts w:asciiTheme="majorHAnsi" w:eastAsiaTheme="majorEastAsia" w:hAnsiTheme="majorHAnsi"/>
      <w:sz w:val="56"/>
    </w:rPr>
  </w:style>
  <w:style w:type="character" w:customStyle="1" w:styleId="TitelZchn">
    <w:name w:val="Titel Zchn"/>
    <w:basedOn w:val="Absatz-Standardschriftart"/>
    <w:link w:val="Titel"/>
    <w:uiPriority w:val="10"/>
    <w:rsid w:val="006A18CC"/>
    <w:rPr>
      <w:rFonts w:asciiTheme="majorHAnsi" w:eastAsiaTheme="majorEastAsia" w:hAnsiTheme="majorHAnsi" w:cstheme="majorBidi"/>
      <w:color w:val="auto"/>
      <w:spacing w:val="-10"/>
      <w:kern w:val="28"/>
      <w:sz w:val="56"/>
      <w:szCs w:val="56"/>
    </w:rPr>
  </w:style>
  <w:style w:type="character" w:customStyle="1" w:styleId="berschrift1Zchn">
    <w:name w:val="Überschrift 1 Zchn"/>
    <w:basedOn w:val="Absatz-Standardschriftart"/>
    <w:link w:val="berschrift1"/>
    <w:uiPriority w:val="9"/>
    <w:rsid w:val="006A18CC"/>
    <w:rPr>
      <w:rFonts w:asciiTheme="majorHAnsi" w:eastAsiaTheme="majorEastAsia" w:hAnsiTheme="majorHAnsi" w:cstheme="majorBidi"/>
      <w:color w:val="2E74B5" w:themeColor="accent1" w:themeShade="BF"/>
      <w:sz w:val="32"/>
      <w:szCs w:val="32"/>
    </w:rPr>
  </w:style>
  <w:style w:type="character" w:styleId="IntensiverVerweis">
    <w:name w:val="Intense Reference"/>
    <w:basedOn w:val="Absatz-Standardschriftart"/>
    <w:uiPriority w:val="32"/>
    <w:qFormat/>
    <w:rsid w:val="006A18CC"/>
    <w:rPr>
      <w:b/>
      <w:bCs/>
      <w:smallCaps/>
      <w:color w:val="5B9BD5" w:themeColor="accent1"/>
      <w:spacing w:val="5"/>
    </w:rPr>
  </w:style>
  <w:style w:type="character" w:styleId="Hervorhebung">
    <w:name w:val="Emphasis"/>
    <w:basedOn w:val="Absatz-Standardschriftart"/>
    <w:uiPriority w:val="20"/>
    <w:qFormat/>
    <w:rsid w:val="006A18CC"/>
    <w:rPr>
      <w:i/>
      <w:iCs/>
    </w:rPr>
  </w:style>
  <w:style w:type="character" w:customStyle="1" w:styleId="berschrift2Zchn">
    <w:name w:val="Überschrift 2 Zchn"/>
    <w:basedOn w:val="Absatz-Standardschriftart"/>
    <w:link w:val="berschrift2"/>
    <w:uiPriority w:val="9"/>
    <w:rsid w:val="006A18CC"/>
    <w:rPr>
      <w:rFonts w:asciiTheme="majorHAnsi" w:eastAsiaTheme="majorEastAsia" w:hAnsiTheme="majorHAnsi"/>
      <w:color w:val="2E74B5" w:themeColor="accent1" w:themeShade="BF"/>
      <w:sz w:val="26"/>
      <w:szCs w:val="26"/>
    </w:rPr>
  </w:style>
  <w:style w:type="character" w:customStyle="1" w:styleId="berschrift3Zchn">
    <w:name w:val="Überschrift 3 Zchn"/>
    <w:basedOn w:val="Absatz-Standardschriftart"/>
    <w:link w:val="berschrift3"/>
    <w:uiPriority w:val="9"/>
    <w:rsid w:val="00DA52EE"/>
    <w:rPr>
      <w:rFonts w:asciiTheme="majorHAnsi" w:eastAsiaTheme="majorEastAsia" w:hAnsiTheme="majorHAnsi"/>
      <w:color w:val="1F4D78" w:themeColor="accent1" w:themeShade="7F"/>
      <w:sz w:val="24"/>
      <w:szCs w:val="24"/>
    </w:rPr>
  </w:style>
  <w:style w:type="paragraph" w:styleId="Untertitel">
    <w:name w:val="Subtitle"/>
    <w:basedOn w:val="Standard"/>
    <w:next w:val="Standard"/>
    <w:link w:val="UntertitelZchn"/>
    <w:uiPriority w:val="11"/>
    <w:qFormat/>
    <w:rsid w:val="00DA52EE"/>
    <w:pPr>
      <w:numPr>
        <w:ilvl w:val="1"/>
      </w:numPr>
    </w:pPr>
    <w:rPr>
      <w:rFonts w:asciiTheme="minorHAnsi" w:hAnsiTheme="minorHAnsi" w:cstheme="minorBidi"/>
      <w:color w:val="5A5A5A" w:themeColor="text1" w:themeTint="A5"/>
      <w:spacing w:val="15"/>
      <w:szCs w:val="22"/>
    </w:rPr>
  </w:style>
  <w:style w:type="character" w:customStyle="1" w:styleId="UntertitelZchn">
    <w:name w:val="Untertitel Zchn"/>
    <w:basedOn w:val="Absatz-Standardschriftart"/>
    <w:link w:val="Untertitel"/>
    <w:uiPriority w:val="11"/>
    <w:rsid w:val="00DA52EE"/>
    <w:rPr>
      <w:rFonts w:asciiTheme="minorHAnsi" w:eastAsiaTheme="minorEastAsia" w:hAnsiTheme="minorHAnsi" w:cstheme="minorBidi"/>
      <w:color w:val="5A5A5A" w:themeColor="text1" w:themeTint="A5"/>
      <w:spacing w:val="15"/>
      <w:szCs w:val="22"/>
    </w:rPr>
  </w:style>
  <w:style w:type="table" w:styleId="Tabellenraster">
    <w:name w:val="Table Grid"/>
    <w:basedOn w:val="NormaleTabelle"/>
    <w:uiPriority w:val="39"/>
    <w:rsid w:val="00732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607E01"/>
    <w:rPr>
      <w:sz w:val="16"/>
      <w:szCs w:val="16"/>
    </w:rPr>
  </w:style>
  <w:style w:type="paragraph" w:styleId="Listenabsatz">
    <w:name w:val="List Paragraph"/>
    <w:basedOn w:val="Standard"/>
    <w:uiPriority w:val="34"/>
    <w:qFormat/>
    <w:rsid w:val="00D72CDD"/>
    <w:pPr>
      <w:ind w:left="720"/>
      <w:contextualSpacing/>
    </w:pPr>
  </w:style>
  <w:style w:type="character" w:styleId="Hyperlink">
    <w:name w:val="Hyperlink"/>
    <w:basedOn w:val="Absatz-Standardschriftart"/>
    <w:uiPriority w:val="99"/>
    <w:unhideWhenUsed/>
    <w:rsid w:val="00E11DF2"/>
    <w:rPr>
      <w:color w:val="0563C1" w:themeColor="hyperlink"/>
      <w:u w:val="single"/>
    </w:rPr>
  </w:style>
  <w:style w:type="character" w:customStyle="1" w:styleId="NichtaufgelsteErwhnung1">
    <w:name w:val="Nicht aufgelöste Erwähnung1"/>
    <w:basedOn w:val="Absatz-Standardschriftart"/>
    <w:uiPriority w:val="99"/>
    <w:semiHidden/>
    <w:unhideWhenUsed/>
    <w:rsid w:val="00E11DF2"/>
    <w:rPr>
      <w:color w:val="605E5C"/>
      <w:shd w:val="clear" w:color="auto" w:fill="E1DFDD"/>
    </w:rPr>
  </w:style>
  <w:style w:type="character" w:styleId="BesuchterLink">
    <w:name w:val="FollowedHyperlink"/>
    <w:basedOn w:val="Absatz-Standardschriftart"/>
    <w:uiPriority w:val="99"/>
    <w:semiHidden/>
    <w:unhideWhenUsed/>
    <w:rsid w:val="00CD6F96"/>
    <w:rPr>
      <w:color w:val="954F72" w:themeColor="followedHyperlink"/>
      <w:u w:val="single"/>
    </w:rPr>
  </w:style>
  <w:style w:type="paragraph" w:styleId="Kommentartext">
    <w:name w:val="annotation text"/>
    <w:basedOn w:val="Standard"/>
    <w:link w:val="KommentartextZchn"/>
    <w:uiPriority w:val="99"/>
    <w:semiHidden/>
    <w:unhideWhenUsed/>
    <w:rsid w:val="00A41A4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41A45"/>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rsid w:val="00A41A45"/>
    <w:rPr>
      <w:b/>
      <w:bCs/>
    </w:rPr>
  </w:style>
  <w:style w:type="character" w:customStyle="1" w:styleId="KommentarthemaZchn">
    <w:name w:val="Kommentarthema Zchn"/>
    <w:basedOn w:val="KommentartextZchn"/>
    <w:link w:val="Kommentarthema"/>
    <w:uiPriority w:val="99"/>
    <w:semiHidden/>
    <w:rsid w:val="00A41A45"/>
    <w:rPr>
      <w:rFonts w:eastAsiaTheme="minorEastAsia"/>
      <w:b/>
      <w:bCs/>
      <w:sz w:val="20"/>
      <w:szCs w:val="20"/>
    </w:rPr>
  </w:style>
  <w:style w:type="paragraph" w:customStyle="1" w:styleId="Seitenzahlrechts">
    <w:name w:val="Seitenzahl rechts"/>
    <w:basedOn w:val="Standard"/>
    <w:uiPriority w:val="19"/>
    <w:unhideWhenUsed/>
    <w:qFormat/>
    <w:rsid w:val="003C74D9"/>
    <w:pPr>
      <w:tabs>
        <w:tab w:val="center" w:pos="4820"/>
        <w:tab w:val="right" w:pos="9639"/>
      </w:tabs>
      <w:spacing w:after="0" w:line="240" w:lineRule="auto"/>
    </w:pPr>
    <w:rPr>
      <w:rFonts w:cstheme="minorBidi"/>
      <w:spacing w:val="0"/>
      <w:kern w:val="0"/>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akecode.microbit.org/S93111-61244-23659-2191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kecode.microbit.org/"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enutzerdefiniert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c6c96d4-366e-4979-bbe7-04d5df2d8c4a">
      <Terms xmlns="http://schemas.microsoft.com/office/infopath/2007/PartnerControls"/>
    </lcf76f155ced4ddcb4097134ff3c332f>
    <TaxCatchAll xmlns="df5bcec2-2305-4dd9-b9fe-fea58d647a0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6220432CC3314F923ECF950833BDB9" ma:contentTypeVersion="18" ma:contentTypeDescription="Ein neues Dokument erstellen." ma:contentTypeScope="" ma:versionID="8fdb81c0aa68e0f000e1ac0222defcb0">
  <xsd:schema xmlns:xsd="http://www.w3.org/2001/XMLSchema" xmlns:xs="http://www.w3.org/2001/XMLSchema" xmlns:p="http://schemas.microsoft.com/office/2006/metadata/properties" xmlns:ns2="0c6c96d4-366e-4979-bbe7-04d5df2d8c4a" xmlns:ns3="df5bcec2-2305-4dd9-b9fe-fea58d647a0b" targetNamespace="http://schemas.microsoft.com/office/2006/metadata/properties" ma:root="true" ma:fieldsID="570e07613971590612148fa0fe626d41" ns2:_="" ns3:_="">
    <xsd:import namespace="0c6c96d4-366e-4979-bbe7-04d5df2d8c4a"/>
    <xsd:import namespace="df5bcec2-2305-4dd9-b9fe-fea58d647a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c96d4-366e-4979-bbe7-04d5df2d8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bcec2-2305-4dd9-b9fe-fea58d647a0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b551b41-96de-4d38-a20a-92abdfe2d261}" ma:internalName="TaxCatchAll" ma:showField="CatchAllData" ma:web="df5bcec2-2305-4dd9-b9fe-fea58d647a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E7601-9FB2-46E4-B7DA-DB13EFF30E28}">
  <ds:schemaRefs>
    <ds:schemaRef ds:uri="http://schemas.microsoft.com/sharepoint/v3/contenttype/forms"/>
  </ds:schemaRefs>
</ds:datastoreItem>
</file>

<file path=customXml/itemProps2.xml><?xml version="1.0" encoding="utf-8"?>
<ds:datastoreItem xmlns:ds="http://schemas.openxmlformats.org/officeDocument/2006/customXml" ds:itemID="{E2D1586D-C658-40B9-A9F8-3A6F2B3CFA13}">
  <ds:schemaRefs>
    <ds:schemaRef ds:uri="http://schemas.microsoft.com/office/2006/metadata/properties"/>
    <ds:schemaRef ds:uri="http://schemas.microsoft.com/office/infopath/2007/PartnerControls"/>
    <ds:schemaRef ds:uri="b2c0e6ce-5557-41de-825e-61388a211350"/>
  </ds:schemaRefs>
</ds:datastoreItem>
</file>

<file path=customXml/itemProps3.xml><?xml version="1.0" encoding="utf-8"?>
<ds:datastoreItem xmlns:ds="http://schemas.openxmlformats.org/officeDocument/2006/customXml" ds:itemID="{D82D73A1-2095-410F-AFEB-52F749F71004}"/>
</file>

<file path=customXml/itemProps4.xml><?xml version="1.0" encoding="utf-8"?>
<ds:datastoreItem xmlns:ds="http://schemas.openxmlformats.org/officeDocument/2006/customXml" ds:itemID="{ABC6CC1B-3668-4628-9CC9-410669882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2570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Verfasser</vt:lpstr>
    </vt:vector>
  </TitlesOfParts>
  <Company>ZI Kanton Basel-Landschaft</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User</dc:creator>
  <cp:keywords/>
  <dc:description/>
  <cp:lastModifiedBy>Janetzky, Josefine BKSD</cp:lastModifiedBy>
  <cp:revision>157</cp:revision>
  <dcterms:created xsi:type="dcterms:W3CDTF">2024-05-05T10:31:00Z</dcterms:created>
  <dcterms:modified xsi:type="dcterms:W3CDTF">2024-06-13T13:33:00Z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0x010100E96220432CC3314F923ECF950833BDB9</vt:lpwstr>
  </property>
</Properties>
</file>